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557A">
      <w:pPr>
        <w:keepNext w:val="0"/>
        <w:keepLines w:val="0"/>
        <w:pageBreakBefore w:val="0"/>
        <w:kinsoku/>
        <w:wordWrap/>
        <w:overflowPunct/>
        <w:topLinePunct w:val="0"/>
        <w:autoSpaceDE/>
        <w:bidi w:val="0"/>
        <w:adjustRightInd/>
        <w:spacing w:line="440" w:lineRule="exact"/>
        <w:ind w:firstLine="2530" w:firstLineChars="900"/>
        <w:jc w:val="both"/>
        <w:textAlignment w:val="auto"/>
        <w:rPr>
          <w:rFonts w:hint="default" w:ascii="宋体" w:hAnsi="宋体" w:eastAsia="宋体"/>
          <w:b/>
          <w:color w:val="auto"/>
          <w:sz w:val="28"/>
          <w:szCs w:val="28"/>
          <w:lang w:val="en-US" w:eastAsia="zh-CN"/>
        </w:rPr>
      </w:pPr>
      <w:r>
        <w:rPr>
          <w:rFonts w:hint="eastAsia" w:ascii="宋体" w:hAnsi="宋体"/>
          <w:b/>
          <w:color w:val="auto"/>
          <w:sz w:val="28"/>
          <w:szCs w:val="28"/>
          <w:lang w:val="en-US" w:eastAsia="zh-CN"/>
        </w:rPr>
        <w:t>以爱为底色 做温暖的教育</w:t>
      </w:r>
    </w:p>
    <w:p w14:paraId="1BCEA70A">
      <w:pPr>
        <w:keepNext w:val="0"/>
        <w:keepLines w:val="0"/>
        <w:pageBreakBefore w:val="0"/>
        <w:kinsoku/>
        <w:wordWrap/>
        <w:overflowPunct/>
        <w:topLinePunct w:val="0"/>
        <w:autoSpaceDE/>
        <w:bidi w:val="0"/>
        <w:adjustRightInd/>
        <w:spacing w:line="440" w:lineRule="exact"/>
        <w:ind w:firstLine="562" w:firstLineChars="200"/>
        <w:jc w:val="right"/>
        <w:textAlignment w:val="auto"/>
        <w:rPr>
          <w:rFonts w:hint="eastAsia" w:ascii="宋体" w:hAnsi="宋体"/>
          <w:b/>
          <w:sz w:val="24"/>
          <w:szCs w:val="24"/>
        </w:rPr>
      </w:pPr>
      <w:r>
        <w:rPr>
          <w:rFonts w:ascii="宋体" w:hAnsi="宋体"/>
          <w:b/>
          <w:sz w:val="28"/>
          <w:szCs w:val="28"/>
        </w:rPr>
        <w:t xml:space="preserve">         </w:t>
      </w:r>
      <w:r>
        <w:rPr>
          <w:rFonts w:hint="eastAsia" w:ascii="宋体" w:hAnsi="宋体"/>
          <w:b/>
          <w:sz w:val="24"/>
          <w:szCs w:val="24"/>
        </w:rPr>
        <w:t>——江桥小学2</w:t>
      </w:r>
      <w:r>
        <w:rPr>
          <w:rFonts w:ascii="宋体" w:hAnsi="宋体"/>
          <w:b/>
          <w:sz w:val="24"/>
          <w:szCs w:val="24"/>
        </w:rPr>
        <w:t>02</w:t>
      </w:r>
      <w:r>
        <w:rPr>
          <w:rFonts w:hint="eastAsia" w:ascii="宋体" w:hAnsi="宋体"/>
          <w:b/>
          <w:sz w:val="24"/>
          <w:szCs w:val="24"/>
          <w:lang w:val="en-US" w:eastAsia="zh-CN"/>
        </w:rPr>
        <w:t>2</w:t>
      </w:r>
      <w:r>
        <w:rPr>
          <w:rFonts w:hint="eastAsia" w:ascii="宋体" w:hAnsi="宋体"/>
          <w:b/>
          <w:sz w:val="24"/>
          <w:szCs w:val="24"/>
        </w:rPr>
        <w:t>学年度第</w:t>
      </w:r>
      <w:r>
        <w:rPr>
          <w:rFonts w:hint="eastAsia" w:ascii="宋体" w:hAnsi="宋体"/>
          <w:b/>
          <w:sz w:val="24"/>
          <w:szCs w:val="24"/>
          <w:lang w:val="en-US" w:eastAsia="zh-CN"/>
        </w:rPr>
        <w:t>一</w:t>
      </w:r>
      <w:r>
        <w:rPr>
          <w:rFonts w:hint="eastAsia" w:ascii="宋体" w:hAnsi="宋体"/>
          <w:b/>
          <w:sz w:val="24"/>
          <w:szCs w:val="24"/>
        </w:rPr>
        <w:t>学期工作计划</w:t>
      </w:r>
    </w:p>
    <w:p w14:paraId="39360D40">
      <w:pPr>
        <w:keepNext w:val="0"/>
        <w:keepLines w:val="0"/>
        <w:pageBreakBefore w:val="0"/>
        <w:numPr>
          <w:ilvl w:val="0"/>
          <w:numId w:val="0"/>
        </w:numPr>
        <w:kinsoku/>
        <w:wordWrap/>
        <w:overflowPunct/>
        <w:topLinePunct w:val="0"/>
        <w:autoSpaceDE/>
        <w:bidi w:val="0"/>
        <w:adjustRightInd/>
        <w:spacing w:line="440" w:lineRule="exact"/>
        <w:ind w:firstLine="241" w:firstLineChars="100"/>
        <w:jc w:val="both"/>
        <w:textAlignment w:val="auto"/>
        <w:rPr>
          <w:rFonts w:hint="eastAsia" w:ascii="宋体" w:hAnsi="宋体"/>
          <w:b/>
          <w:sz w:val="24"/>
          <w:szCs w:val="24"/>
          <w:lang w:val="en-US" w:eastAsia="zh-CN"/>
        </w:rPr>
      </w:pPr>
      <w:r>
        <w:rPr>
          <w:rFonts w:hint="eastAsia" w:ascii="宋体" w:hAnsi="宋体"/>
          <w:b/>
          <w:sz w:val="24"/>
          <w:szCs w:val="24"/>
          <w:lang w:val="en-US" w:eastAsia="zh-CN"/>
        </w:rPr>
        <w:t>一、指导思想</w:t>
      </w:r>
    </w:p>
    <w:p w14:paraId="4A5933F4">
      <w:pPr>
        <w:keepNext w:val="0"/>
        <w:keepLines w:val="0"/>
        <w:pageBreakBefore w:val="0"/>
        <w:widowControl/>
        <w:kinsoku/>
        <w:wordWrap/>
        <w:overflowPunct/>
        <w:topLinePunct w:val="0"/>
        <w:autoSpaceDE/>
        <w:bidi w:val="0"/>
        <w:adjustRightInd/>
        <w:spacing w:line="440" w:lineRule="exact"/>
        <w:ind w:firstLine="480"/>
        <w:jc w:val="left"/>
        <w:textAlignment w:val="auto"/>
        <w:rPr>
          <w:rFonts w:hint="eastAsia" w:ascii="宋体" w:hAnsi="宋体" w:cs="宋体"/>
          <w:kern w:val="0"/>
          <w:sz w:val="24"/>
        </w:rPr>
      </w:pPr>
      <w:r>
        <w:rPr>
          <w:rFonts w:hint="eastAsia" w:ascii="宋体" w:hAnsi="宋体"/>
          <w:b w:val="0"/>
          <w:bCs/>
          <w:sz w:val="24"/>
          <w:szCs w:val="24"/>
          <w:lang w:val="en-US" w:eastAsia="zh-CN"/>
        </w:rPr>
        <w:t>本学年是江桥小学全面实施“十四五”规划整体布局之年，更是全面落实“双减”政策、“减负提质”关键之年。学校秉承百年办学理念，培植新时代发展精神，</w:t>
      </w:r>
      <w:r>
        <w:rPr>
          <w:rFonts w:hint="eastAsia" w:ascii="宋体" w:hAnsi="宋体" w:cs="宋体"/>
          <w:kern w:val="0"/>
          <w:sz w:val="24"/>
        </w:rPr>
        <w:t>以提高教学质量为核心，聚焦课程建设、品质课堂和学习评价，培养和提升学生的学习品质和综合素养，促进学生身心健康成长、全面发展，全力打造“有质量、有温度、充满创造活力”的品质教育。</w:t>
      </w:r>
    </w:p>
    <w:p w14:paraId="3D33D8FB">
      <w:pPr>
        <w:keepNext w:val="0"/>
        <w:keepLines w:val="0"/>
        <w:pageBreakBefore w:val="0"/>
        <w:widowControl/>
        <w:numPr>
          <w:ilvl w:val="0"/>
          <w:numId w:val="0"/>
        </w:numPr>
        <w:kinsoku/>
        <w:wordWrap/>
        <w:overflowPunct/>
        <w:topLinePunct w:val="0"/>
        <w:autoSpaceDE/>
        <w:bidi w:val="0"/>
        <w:adjustRightInd/>
        <w:spacing w:line="440" w:lineRule="exact"/>
        <w:ind w:firstLine="241" w:firstLineChars="100"/>
        <w:jc w:val="left"/>
        <w:textAlignment w:val="auto"/>
        <w:rPr>
          <w:rFonts w:hint="eastAsia" w:ascii="宋体" w:hAnsi="宋体" w:cs="宋体"/>
          <w:b/>
          <w:bCs/>
          <w:kern w:val="0"/>
          <w:sz w:val="24"/>
          <w:lang w:val="en-US" w:eastAsia="zh-CN"/>
        </w:rPr>
      </w:pPr>
      <w:r>
        <w:rPr>
          <w:rFonts w:hint="eastAsia" w:ascii="宋体" w:hAnsi="宋体" w:cs="宋体"/>
          <w:b/>
          <w:bCs/>
          <w:kern w:val="0"/>
          <w:sz w:val="24"/>
          <w:lang w:val="en-US" w:eastAsia="zh-CN"/>
        </w:rPr>
        <w:t>二、重点工作</w:t>
      </w:r>
    </w:p>
    <w:p w14:paraId="3A0F6567">
      <w:pPr>
        <w:keepNext w:val="0"/>
        <w:keepLines w:val="0"/>
        <w:pageBreakBefore w:val="0"/>
        <w:numPr>
          <w:ilvl w:val="0"/>
          <w:numId w:val="0"/>
        </w:numPr>
        <w:kinsoku/>
        <w:wordWrap/>
        <w:overflowPunct/>
        <w:topLinePunct w:val="0"/>
        <w:autoSpaceDE/>
        <w:bidi w:val="0"/>
        <w:adjustRightInd/>
        <w:spacing w:beforeAutospacing="0" w:afterAutospacing="0" w:line="440" w:lineRule="exact"/>
        <w:ind w:firstLine="482"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1、</w:t>
      </w:r>
      <w:r>
        <w:rPr>
          <w:rFonts w:hint="eastAsia" w:ascii="宋体" w:hAnsi="宋体"/>
          <w:b/>
          <w:bCs/>
          <w:color w:val="000000" w:themeColor="text1"/>
          <w:sz w:val="24"/>
          <w:szCs w:val="24"/>
          <w14:textFill>
            <w14:solidFill>
              <w14:schemeClr w14:val="tx1"/>
            </w14:solidFill>
          </w14:textFill>
        </w:rPr>
        <w:t>学校管理：</w:t>
      </w:r>
      <w:r>
        <w:rPr>
          <w:rFonts w:hint="eastAsia" w:ascii="宋体" w:hAnsi="宋体"/>
          <w:b w:val="0"/>
          <w:bCs w:val="0"/>
          <w:color w:val="000000" w:themeColor="text1"/>
          <w:sz w:val="24"/>
          <w:szCs w:val="24"/>
          <w:lang w:val="en-US" w:eastAsia="zh-CN"/>
          <w14:textFill>
            <w14:solidFill>
              <w14:schemeClr w14:val="tx1"/>
            </w14:solidFill>
          </w14:textFill>
        </w:rPr>
        <w:t>继续强化科学、规范管理，确保质量稳步提升，办学生喜欢、家长信任、社会认可、人民满意的学校。</w:t>
      </w:r>
    </w:p>
    <w:p w14:paraId="012A60ED">
      <w:pPr>
        <w:keepNext w:val="0"/>
        <w:keepLines w:val="0"/>
        <w:pageBreakBefore w:val="0"/>
        <w:numPr>
          <w:ilvl w:val="0"/>
          <w:numId w:val="0"/>
        </w:numPr>
        <w:kinsoku/>
        <w:wordWrap/>
        <w:overflowPunct/>
        <w:topLinePunct w:val="0"/>
        <w:autoSpaceDE/>
        <w:bidi w:val="0"/>
        <w:adjustRightInd/>
        <w:spacing w:line="440" w:lineRule="exact"/>
        <w:ind w:firstLine="482"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2、</w:t>
      </w:r>
      <w:r>
        <w:rPr>
          <w:rFonts w:hint="eastAsia" w:ascii="宋体" w:hAnsi="宋体"/>
          <w:b/>
          <w:bCs/>
          <w:color w:val="000000" w:themeColor="text1"/>
          <w:sz w:val="24"/>
          <w:szCs w:val="24"/>
          <w14:textFill>
            <w14:solidFill>
              <w14:schemeClr w14:val="tx1"/>
            </w14:solidFill>
          </w14:textFill>
        </w:rPr>
        <w:t>德育工作：</w:t>
      </w:r>
      <w:r>
        <w:rPr>
          <w:rFonts w:hint="eastAsia" w:ascii="宋体" w:hAnsi="宋体"/>
          <w:sz w:val="24"/>
          <w:szCs w:val="24"/>
        </w:rPr>
        <w:t>以区级课题《</w:t>
      </w:r>
      <w:r>
        <w:rPr>
          <w:rFonts w:hint="eastAsia" w:ascii="宋体" w:hAnsi="宋体"/>
          <w:sz w:val="24"/>
          <w:szCs w:val="24"/>
          <w:lang w:eastAsia="zh-CN"/>
        </w:rPr>
        <w:t>责任教育视域下“</w:t>
      </w:r>
      <w:r>
        <w:rPr>
          <w:rFonts w:hint="eastAsia" w:ascii="宋体" w:hAnsi="宋体"/>
          <w:sz w:val="24"/>
          <w:szCs w:val="24"/>
          <w:lang w:val="en-US" w:eastAsia="zh-CN"/>
        </w:rPr>
        <w:t>3+N</w:t>
      </w:r>
      <w:r>
        <w:rPr>
          <w:rFonts w:hint="eastAsia" w:ascii="宋体" w:hAnsi="宋体"/>
          <w:sz w:val="24"/>
          <w:szCs w:val="24"/>
          <w:lang w:eastAsia="zh-CN"/>
        </w:rPr>
        <w:t>”沟通体验式全员导师机制的实践与研究</w:t>
      </w:r>
      <w:r>
        <w:rPr>
          <w:rFonts w:hint="eastAsia" w:ascii="宋体" w:hAnsi="宋体"/>
          <w:sz w:val="24"/>
          <w:szCs w:val="24"/>
        </w:rPr>
        <w:t>》为引领，</w:t>
      </w:r>
      <w:r>
        <w:rPr>
          <w:rFonts w:hint="eastAsia" w:ascii="宋体" w:hAnsi="宋体"/>
          <w:bCs/>
          <w:sz w:val="24"/>
          <w:szCs w:val="24"/>
          <w:lang w:eastAsia="zh-CN"/>
        </w:rPr>
        <w:t>深入推进全员导师制。聚力</w:t>
      </w:r>
      <w:r>
        <w:rPr>
          <w:rFonts w:hint="eastAsia" w:ascii="宋体" w:hAnsi="宋体"/>
          <w:sz w:val="24"/>
          <w:szCs w:val="24"/>
        </w:rPr>
        <w:t>“幸福引航”范影婵班主任工作坊</w:t>
      </w:r>
      <w:r>
        <w:rPr>
          <w:rFonts w:hint="eastAsia" w:ascii="宋体" w:hAnsi="宋体"/>
          <w:sz w:val="24"/>
          <w:szCs w:val="24"/>
          <w:lang w:eastAsia="zh-CN"/>
        </w:rPr>
        <w:t>，全力支撑班主任</w:t>
      </w:r>
      <w:r>
        <w:rPr>
          <w:rFonts w:hint="eastAsia" w:ascii="宋体" w:hAnsi="宋体"/>
          <w:sz w:val="24"/>
          <w:szCs w:val="24"/>
          <w:lang w:val="en-US" w:eastAsia="zh-CN"/>
        </w:rPr>
        <w:t>幸福</w:t>
      </w:r>
      <w:r>
        <w:rPr>
          <w:rFonts w:hint="eastAsia" w:ascii="宋体" w:hAnsi="宋体"/>
          <w:sz w:val="24"/>
          <w:szCs w:val="24"/>
          <w:lang w:eastAsia="zh-CN"/>
        </w:rPr>
        <w:t>成长，</w:t>
      </w:r>
      <w:r>
        <w:rPr>
          <w:rFonts w:hint="eastAsia" w:asciiTheme="minorEastAsia" w:hAnsiTheme="minorEastAsia" w:eastAsiaTheme="minorEastAsia"/>
          <w:sz w:val="24"/>
          <w:szCs w:val="24"/>
          <w:lang w:val="en-US" w:eastAsia="zh-CN"/>
        </w:rPr>
        <w:t>进一步</w:t>
      </w:r>
      <w:r>
        <w:rPr>
          <w:rFonts w:hint="eastAsia" w:asciiTheme="minorEastAsia" w:hAnsiTheme="minorEastAsia" w:eastAsiaTheme="minorEastAsia"/>
          <w:sz w:val="24"/>
          <w:szCs w:val="24"/>
        </w:rPr>
        <w:t>提升学校德育工作水平。</w:t>
      </w:r>
    </w:p>
    <w:p w14:paraId="75D186D7">
      <w:pPr>
        <w:spacing w:line="360" w:lineRule="auto"/>
        <w:ind w:firstLine="482" w:firstLineChars="200"/>
        <w:rPr>
          <w:rFonts w:hint="default" w:ascii="宋体" w:hAnsi="宋体"/>
          <w:sz w:val="24"/>
          <w:szCs w:val="24"/>
          <w:lang w:val="en-US" w:eastAsia="zh-CN"/>
        </w:rPr>
      </w:pPr>
      <w:r>
        <w:rPr>
          <w:rFonts w:hint="eastAsia" w:ascii="宋体" w:hAnsi="宋体"/>
          <w:b/>
          <w:bCs/>
          <w:color w:val="000000" w:themeColor="text1"/>
          <w:sz w:val="24"/>
          <w:szCs w:val="24"/>
          <w:lang w:val="en-US" w:eastAsia="zh-CN"/>
          <w14:textFill>
            <w14:solidFill>
              <w14:schemeClr w14:val="tx1"/>
            </w14:solidFill>
          </w14:textFill>
        </w:rPr>
        <w:t>3、</w:t>
      </w:r>
      <w:r>
        <w:rPr>
          <w:rFonts w:hint="eastAsia" w:ascii="宋体" w:hAnsi="宋体"/>
          <w:b/>
          <w:bCs/>
          <w:color w:val="000000" w:themeColor="text1"/>
          <w:sz w:val="24"/>
          <w:szCs w:val="24"/>
          <w14:textFill>
            <w14:solidFill>
              <w14:schemeClr w14:val="tx1"/>
            </w14:solidFill>
          </w14:textFill>
        </w:rPr>
        <w:t>教学工作：</w:t>
      </w:r>
      <w:r>
        <w:rPr>
          <w:rFonts w:hint="eastAsia" w:ascii="宋体" w:hAnsi="宋体"/>
          <w:b w:val="0"/>
          <w:bCs w:val="0"/>
          <w:color w:val="000000" w:themeColor="text1"/>
          <w:sz w:val="24"/>
          <w:szCs w:val="24"/>
          <w14:textFill>
            <w14:solidFill>
              <w14:schemeClr w14:val="tx1"/>
            </w14:solidFill>
          </w14:textFill>
        </w:rPr>
        <w:t>完</w:t>
      </w:r>
      <w:r>
        <w:rPr>
          <w:rFonts w:hint="eastAsia" w:ascii="宋体" w:hAnsi="宋体" w:eastAsia="宋体"/>
          <w:sz w:val="24"/>
          <w:szCs w:val="24"/>
        </w:rPr>
        <w:t>善“小主人课程”，推进综合课程建设，基于新课程方案，深耕“责任课堂”研究，促进教学变革，提升学习品质；践行新课程标准，研究高质量作业、学业评价，减负增效提质；</w:t>
      </w:r>
      <w:r>
        <w:rPr>
          <w:rFonts w:hint="eastAsia" w:ascii="宋体" w:hAnsi="宋体"/>
          <w:sz w:val="24"/>
          <w:szCs w:val="24"/>
          <w:lang w:val="en-US" w:eastAsia="zh-CN"/>
        </w:rPr>
        <w:t>以信息化带动学校教育现代化，实现信息与教育要素整合。启动YOUNG星教师成长营，通过对青年教师的教学规范化培训，提高教师专业素养。</w:t>
      </w:r>
    </w:p>
    <w:p w14:paraId="281402F9">
      <w:pPr>
        <w:spacing w:line="360" w:lineRule="auto"/>
        <w:ind w:firstLine="482" w:firstLineChars="200"/>
        <w:rPr>
          <w:rFonts w:ascii="宋体" w:hAnsi="宋体" w:eastAsia="宋体"/>
          <w:sz w:val="24"/>
          <w:szCs w:val="24"/>
        </w:rPr>
      </w:pPr>
      <w:r>
        <w:rPr>
          <w:rFonts w:hint="eastAsia" w:ascii="宋体" w:hAnsi="宋体"/>
          <w:b/>
          <w:bCs/>
          <w:color w:val="000000" w:themeColor="text1"/>
          <w:sz w:val="24"/>
          <w:szCs w:val="24"/>
          <w14:textFill>
            <w14:solidFill>
              <w14:schemeClr w14:val="tx1"/>
            </w14:solidFill>
          </w14:textFill>
        </w:rPr>
        <w:t>4、科研工作：</w:t>
      </w:r>
      <w:r>
        <w:rPr>
          <w:rFonts w:hint="eastAsia" w:ascii="宋体" w:hAnsi="宋体" w:eastAsia="宋体"/>
          <w:sz w:val="24"/>
        </w:rPr>
        <w:t>努力构建科学规范的科研工作网络管理体系，提高科研管理效能</w:t>
      </w:r>
      <w:r>
        <w:rPr>
          <w:rFonts w:hint="eastAsia" w:ascii="宋体" w:hAnsi="宋体"/>
          <w:sz w:val="24"/>
          <w:lang w:eastAsia="zh-CN"/>
        </w:rPr>
        <w:t>。</w:t>
      </w:r>
      <w:r>
        <w:rPr>
          <w:rFonts w:hint="eastAsia" w:ascii="宋体" w:hAnsi="宋体" w:eastAsia="宋体"/>
          <w:sz w:val="24"/>
          <w:szCs w:val="24"/>
        </w:rPr>
        <w:t>设计并完善学校“责任教育”龙头课题的实践与研究</w:t>
      </w:r>
      <w:r>
        <w:rPr>
          <w:rFonts w:hint="eastAsia" w:ascii="宋体" w:hAnsi="宋体"/>
          <w:sz w:val="24"/>
          <w:szCs w:val="24"/>
          <w:lang w:eastAsia="zh-CN"/>
        </w:rPr>
        <w:t>。</w:t>
      </w:r>
      <w:r>
        <w:rPr>
          <w:rFonts w:hint="eastAsia" w:ascii="宋体" w:hAnsi="宋体" w:eastAsia="宋体"/>
          <w:sz w:val="24"/>
          <w:szCs w:val="24"/>
        </w:rPr>
        <w:t>基于项目化学习，探索江小校本项目化研究特色，丰实江小“责任课堂”新路径。</w:t>
      </w:r>
    </w:p>
    <w:p w14:paraId="7DBB8338">
      <w:pPr>
        <w:keepNext w:val="0"/>
        <w:keepLines w:val="0"/>
        <w:pageBreakBefore w:val="0"/>
        <w:kinsoku/>
        <w:wordWrap/>
        <w:overflowPunct/>
        <w:topLinePunct w:val="0"/>
        <w:autoSpaceDE/>
        <w:bidi w:val="0"/>
        <w:adjustRightInd/>
        <w:spacing w:beforeAutospacing="0" w:afterAutospacing="0" w:line="440" w:lineRule="exact"/>
        <w:ind w:left="105" w:leftChars="50" w:firstLine="482" w:firstLineChars="200"/>
        <w:textAlignment w:val="auto"/>
        <w:rPr>
          <w:rFonts w:hint="eastAsia" w:ascii="宋体" w:hAnsi="宋体"/>
          <w:sz w:val="24"/>
          <w:szCs w:val="24"/>
          <w:lang w:eastAsia="zh-CN"/>
        </w:rPr>
      </w:pPr>
      <w:r>
        <w:rPr>
          <w:rFonts w:hint="eastAsia" w:ascii="宋体" w:hAnsi="宋体"/>
          <w:b/>
          <w:bCs/>
          <w:color w:val="auto"/>
          <w:sz w:val="24"/>
          <w:szCs w:val="24"/>
          <w:lang w:val="en-US" w:eastAsia="zh-CN"/>
        </w:rPr>
        <w:t>5、</w:t>
      </w:r>
      <w:r>
        <w:rPr>
          <w:rFonts w:hint="eastAsia" w:ascii="宋体" w:hAnsi="宋体"/>
          <w:b/>
          <w:bCs/>
          <w:color w:val="auto"/>
          <w:sz w:val="24"/>
          <w:szCs w:val="24"/>
        </w:rPr>
        <w:t>艺、体、</w:t>
      </w:r>
      <w:r>
        <w:rPr>
          <w:rFonts w:hint="eastAsia" w:ascii="宋体" w:hAnsi="宋体"/>
          <w:b/>
          <w:bCs/>
          <w:color w:val="auto"/>
          <w:sz w:val="24"/>
          <w:szCs w:val="24"/>
          <w:lang w:val="en-US" w:eastAsia="zh-CN"/>
        </w:rPr>
        <w:t>卫</w:t>
      </w:r>
      <w:r>
        <w:rPr>
          <w:rFonts w:hint="eastAsia" w:ascii="宋体" w:hAnsi="宋体"/>
          <w:b/>
          <w:bCs/>
          <w:color w:val="auto"/>
          <w:sz w:val="24"/>
          <w:szCs w:val="24"/>
        </w:rPr>
        <w:t>科：</w:t>
      </w:r>
      <w:r>
        <w:rPr>
          <w:rFonts w:hint="eastAsia" w:ascii="宋体" w:hAnsi="宋体"/>
          <w:b w:val="0"/>
          <w:bCs w:val="0"/>
          <w:color w:val="auto"/>
          <w:sz w:val="24"/>
          <w:szCs w:val="24"/>
          <w:lang w:val="en-US" w:eastAsia="zh-CN"/>
        </w:rPr>
        <w:t>加强学校安全防范工作，</w:t>
      </w:r>
      <w:r>
        <w:rPr>
          <w:rFonts w:hint="eastAsia" w:ascii="宋体" w:hAnsi="宋体" w:eastAsia="宋体" w:cs="宋体"/>
          <w:color w:val="auto"/>
          <w:sz w:val="24"/>
        </w:rPr>
        <w:t>着力</w:t>
      </w:r>
      <w:r>
        <w:rPr>
          <w:rFonts w:hint="eastAsia" w:ascii="宋体" w:hAnsi="宋体" w:eastAsia="宋体" w:cs="宋体"/>
          <w:sz w:val="24"/>
        </w:rPr>
        <w:t>推进校园安全管理工作的规范化、</w:t>
      </w:r>
      <w:r>
        <w:rPr>
          <w:rFonts w:hint="eastAsia" w:ascii="宋体" w:hAnsi="宋体" w:eastAsia="宋体"/>
          <w:sz w:val="24"/>
          <w:szCs w:val="24"/>
        </w:rPr>
        <w:t>培养和提升学生综合素养，促进学生身心健康成长</w:t>
      </w:r>
      <w:r>
        <w:rPr>
          <w:rFonts w:hint="eastAsia" w:ascii="宋体" w:hAnsi="宋体"/>
          <w:sz w:val="24"/>
          <w:szCs w:val="24"/>
          <w:lang w:eastAsia="zh-CN"/>
        </w:rPr>
        <w:t>。</w:t>
      </w:r>
    </w:p>
    <w:p w14:paraId="14FE0FE6">
      <w:pPr>
        <w:keepNext w:val="0"/>
        <w:keepLines w:val="0"/>
        <w:pageBreakBefore w:val="0"/>
        <w:kinsoku/>
        <w:wordWrap/>
        <w:overflowPunct/>
        <w:topLinePunct w:val="0"/>
        <w:autoSpaceDE/>
        <w:bidi w:val="0"/>
        <w:adjustRightInd/>
        <w:spacing w:beforeAutospacing="0" w:afterAutospacing="0" w:line="440" w:lineRule="exact"/>
        <w:ind w:firstLine="241" w:firstLineChars="100"/>
        <w:textAlignment w:val="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三、主要工作和措施</w:t>
      </w:r>
    </w:p>
    <w:p w14:paraId="76976BF5">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default" w:ascii="宋体" w:hAnsi="宋体"/>
          <w:b/>
          <w:color w:val="auto"/>
          <w:sz w:val="24"/>
          <w:szCs w:val="24"/>
          <w:lang w:val="en-US" w:eastAsia="zh-CN"/>
        </w:rPr>
      </w:pPr>
      <w:r>
        <w:rPr>
          <w:rFonts w:hint="eastAsia" w:ascii="宋体" w:hAnsi="宋体"/>
          <w:b/>
          <w:color w:val="auto"/>
          <w:sz w:val="24"/>
          <w:szCs w:val="24"/>
          <w:lang w:eastAsia="zh-CN"/>
        </w:rPr>
        <w:t>（</w:t>
      </w:r>
      <w:r>
        <w:rPr>
          <w:rFonts w:hint="eastAsia" w:ascii="宋体" w:hAnsi="宋体"/>
          <w:b/>
          <w:color w:val="auto"/>
          <w:sz w:val="24"/>
          <w:szCs w:val="24"/>
          <w:lang w:val="en-US" w:eastAsia="zh-CN"/>
        </w:rPr>
        <w:t>一）党建引领聚合力 多措并举促先进</w:t>
      </w:r>
    </w:p>
    <w:p w14:paraId="477D714F">
      <w:pPr>
        <w:keepNext w:val="0"/>
        <w:keepLines w:val="0"/>
        <w:pageBreakBefore w:val="0"/>
        <w:kinsoku/>
        <w:wordWrap/>
        <w:overflowPunct/>
        <w:topLinePunct w:val="0"/>
        <w:autoSpaceDE/>
        <w:bidi w:val="0"/>
        <w:adjustRightInd/>
        <w:spacing w:beforeAutospacing="0" w:afterAutospacing="0" w:line="440" w:lineRule="exact"/>
        <w:ind w:left="105" w:leftChars="50" w:firstLine="470" w:firstLineChars="195"/>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1、抓好理论武装工作。</w:t>
      </w:r>
      <w:r>
        <w:rPr>
          <w:rFonts w:hint="eastAsia" w:ascii="宋体" w:hAnsi="宋体"/>
          <w:b w:val="0"/>
          <w:bCs/>
          <w:color w:val="auto"/>
          <w:sz w:val="24"/>
          <w:szCs w:val="24"/>
          <w:lang w:val="en-US" w:eastAsia="zh-CN"/>
        </w:rPr>
        <w:t>一是学校党支部结合学习重点，用好学习强国、党员远教站点等平台，用好专家辅导助学、书记引学带学、党员互学促学等多种形式，切实提升学习实效。二是组织好迎接、学习、宣传党的二十大专项行动。</w:t>
      </w:r>
    </w:p>
    <w:p w14:paraId="08305ECB">
      <w:pPr>
        <w:keepNext w:val="0"/>
        <w:keepLines w:val="0"/>
        <w:pageBreakBefore w:val="0"/>
        <w:kinsoku/>
        <w:wordWrap/>
        <w:overflowPunct/>
        <w:topLinePunct w:val="0"/>
        <w:autoSpaceDE/>
        <w:bidi w:val="0"/>
        <w:adjustRightInd/>
        <w:spacing w:beforeAutospacing="0" w:afterAutospacing="0" w:line="440" w:lineRule="exact"/>
        <w:ind w:left="105" w:leftChars="50" w:firstLine="470" w:firstLineChars="195"/>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2、实施学校领导体制改革。</w:t>
      </w:r>
      <w:r>
        <w:rPr>
          <w:rFonts w:hint="eastAsia" w:ascii="宋体" w:hAnsi="宋体"/>
          <w:b w:val="0"/>
          <w:bCs/>
          <w:color w:val="auto"/>
          <w:sz w:val="24"/>
          <w:szCs w:val="24"/>
          <w:lang w:val="en-US" w:eastAsia="zh-CN"/>
        </w:rPr>
        <w:t>学校党支部在《嘉定区关于建立中小学校党组织领导的校长负责制的实施方案（试行）》的总体框架下，要形成“一校一策”，在充分凝聚改革共识的基础上，系统谋划、统筹推进建立专项工作领导小组、优化治理结构、修订学校章程、修订党政议事决策规则、修订“三重一大”制度、将党小组设在教研组或年级组上、优化干部成长路径、调整绩效方案、加强党建阵地建设等一系列的工作。</w:t>
      </w:r>
    </w:p>
    <w:p w14:paraId="580CA40D">
      <w:pPr>
        <w:keepNext w:val="0"/>
        <w:keepLines w:val="0"/>
        <w:pageBreakBefore w:val="0"/>
        <w:kinsoku/>
        <w:wordWrap/>
        <w:overflowPunct/>
        <w:topLinePunct w:val="0"/>
        <w:autoSpaceDE/>
        <w:bidi w:val="0"/>
        <w:adjustRightInd/>
        <w:spacing w:beforeAutospacing="0" w:afterAutospacing="0" w:line="440" w:lineRule="exact"/>
        <w:ind w:left="105" w:leftChars="50" w:firstLine="470" w:firstLineChars="195"/>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3、推进“四责协同”机制建设。</w:t>
      </w:r>
      <w:r>
        <w:rPr>
          <w:rFonts w:hint="eastAsia" w:ascii="宋体" w:hAnsi="宋体"/>
          <w:b w:val="0"/>
          <w:bCs/>
          <w:color w:val="auto"/>
          <w:sz w:val="24"/>
          <w:szCs w:val="24"/>
          <w:lang w:val="en-US" w:eastAsia="zh-CN"/>
        </w:rPr>
        <w:t>学校党组织要针对本单位全面从严治党的短板问题和薄弱环节，制定本年度“三份清单”和责任项目，明确时间表、路线图、责任人等具体要求，扎实推进“四责协同”延伸细化、落地见效。</w:t>
      </w:r>
    </w:p>
    <w:p w14:paraId="0D9314D6">
      <w:pPr>
        <w:keepNext w:val="0"/>
        <w:keepLines w:val="0"/>
        <w:pageBreakBefore w:val="0"/>
        <w:kinsoku/>
        <w:wordWrap/>
        <w:overflowPunct/>
        <w:topLinePunct w:val="0"/>
        <w:autoSpaceDE/>
        <w:bidi w:val="0"/>
        <w:adjustRightInd/>
        <w:spacing w:beforeAutospacing="0" w:afterAutospacing="0" w:line="440" w:lineRule="exact"/>
        <w:ind w:left="105" w:leftChars="50" w:firstLine="470" w:firstLineChars="195"/>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4、落实意识形态工作责任。</w:t>
      </w:r>
      <w:r>
        <w:rPr>
          <w:rFonts w:hint="eastAsia" w:ascii="宋体" w:hAnsi="宋体"/>
          <w:b w:val="0"/>
          <w:bCs/>
          <w:color w:val="auto"/>
          <w:sz w:val="24"/>
          <w:szCs w:val="24"/>
          <w:lang w:val="en-US" w:eastAsia="zh-CN"/>
        </w:rPr>
        <w:t>学校党支部要以师德标兵评选为抓手，加强师德师风建设，同时强化师德底线约束，持续开展有偿家教、变相体罚等专项治理行动。要抓好意识形态阵地建设，加强国旗、教材、图书、辅助教学资料、校本作业、校园微信公众号等方面的规范管理。加强宣传引导，规范舆情防控与应对流程，及时防范化解风险、回应社会关切，为党的二十大胜利召开营造良好政治生态。</w:t>
      </w:r>
    </w:p>
    <w:p w14:paraId="57BE5F3B">
      <w:pPr>
        <w:keepNext w:val="0"/>
        <w:keepLines w:val="0"/>
        <w:pageBreakBefore w:val="0"/>
        <w:kinsoku/>
        <w:wordWrap/>
        <w:overflowPunct/>
        <w:topLinePunct w:val="0"/>
        <w:autoSpaceDE/>
        <w:bidi w:val="0"/>
        <w:adjustRightInd/>
        <w:spacing w:beforeAutospacing="0" w:afterAutospacing="0" w:line="440" w:lineRule="exact"/>
        <w:ind w:firstLine="482" w:firstLineChars="200"/>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5、持续推动党员工作室常态化运转。</w:t>
      </w:r>
      <w:r>
        <w:rPr>
          <w:rFonts w:hint="eastAsia" w:ascii="宋体" w:hAnsi="宋体"/>
          <w:b w:val="0"/>
          <w:bCs/>
          <w:color w:val="auto"/>
          <w:sz w:val="24"/>
          <w:szCs w:val="24"/>
          <w:lang w:val="en-US" w:eastAsia="zh-CN"/>
        </w:rPr>
        <w:t>已创建“幸福引航”党员工作室，持续推动党员工作室常态化运转，强化阵地功能，推进工作项目，做好宣传工作，努力打造特色品牌。</w:t>
      </w:r>
    </w:p>
    <w:p w14:paraId="16A1B656">
      <w:pPr>
        <w:keepNext w:val="0"/>
        <w:keepLines w:val="0"/>
        <w:pageBreakBefore w:val="0"/>
        <w:kinsoku/>
        <w:wordWrap/>
        <w:overflowPunct/>
        <w:topLinePunct w:val="0"/>
        <w:autoSpaceDE/>
        <w:bidi w:val="0"/>
        <w:adjustRightInd/>
        <w:spacing w:beforeAutospacing="0" w:afterAutospacing="0" w:line="440" w:lineRule="exact"/>
        <w:ind w:firstLine="482" w:firstLineChars="200"/>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6、深入开展“做责任教育的‘JING’行者”主题活动。</w:t>
      </w:r>
      <w:r>
        <w:rPr>
          <w:rFonts w:hint="eastAsia" w:ascii="宋体" w:hAnsi="宋体"/>
          <w:b w:val="0"/>
          <w:bCs/>
          <w:color w:val="auto"/>
          <w:sz w:val="24"/>
          <w:szCs w:val="24"/>
          <w:lang w:val="en-US" w:eastAsia="zh-CN"/>
        </w:rPr>
        <w:t>通过“净”、“静”、“敬”、“镜”、“精”、“竞”六个关键词，依托“红色直播间”等载体，全体党员在践行“责任教育”的道路上，用心打造“JING”行创新的责任团队。</w:t>
      </w:r>
    </w:p>
    <w:p w14:paraId="08DA903B">
      <w:pPr>
        <w:keepNext w:val="0"/>
        <w:keepLines w:val="0"/>
        <w:pageBreakBefore w:val="0"/>
        <w:kinsoku/>
        <w:wordWrap/>
        <w:overflowPunct/>
        <w:topLinePunct w:val="0"/>
        <w:autoSpaceDE/>
        <w:bidi w:val="0"/>
        <w:adjustRightInd/>
        <w:spacing w:beforeAutospacing="0" w:afterAutospacing="0" w:line="440" w:lineRule="exact"/>
        <w:ind w:firstLine="482" w:firstLineChars="200"/>
        <w:textAlignment w:val="auto"/>
        <w:rPr>
          <w:rFonts w:hint="eastAsia" w:ascii="宋体" w:hAnsi="宋体"/>
          <w:b w:val="0"/>
          <w:bCs/>
          <w:color w:val="auto"/>
          <w:sz w:val="24"/>
          <w:szCs w:val="24"/>
          <w:lang w:val="en-US" w:eastAsia="zh-CN"/>
        </w:rPr>
      </w:pPr>
      <w:r>
        <w:rPr>
          <w:rFonts w:hint="eastAsia" w:ascii="宋体" w:hAnsi="宋体"/>
          <w:b/>
          <w:bCs w:val="0"/>
          <w:color w:val="auto"/>
          <w:sz w:val="24"/>
          <w:szCs w:val="24"/>
          <w:lang w:val="en-US" w:eastAsia="zh-CN"/>
        </w:rPr>
        <w:t>7、开展党建课题研究。</w:t>
      </w:r>
      <w:r>
        <w:rPr>
          <w:rFonts w:hint="eastAsia" w:ascii="宋体" w:hAnsi="宋体"/>
          <w:b w:val="0"/>
          <w:bCs/>
          <w:color w:val="auto"/>
          <w:sz w:val="24"/>
          <w:szCs w:val="24"/>
          <w:lang w:val="en-US" w:eastAsia="zh-CN"/>
        </w:rPr>
        <w:t>积极参与江桥学区党建共同体课题《全员导师背景下，发挥党员教师先锋模范作用的实践研究》，承担做好相关课题任务。</w:t>
      </w:r>
    </w:p>
    <w:p w14:paraId="49A4331C">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default" w:ascii="宋体" w:hAnsi="宋体"/>
          <w:b/>
          <w:bCs w:val="0"/>
          <w:color w:val="auto"/>
          <w:sz w:val="24"/>
          <w:szCs w:val="24"/>
          <w:lang w:val="en-US" w:eastAsia="zh-CN"/>
        </w:rPr>
      </w:pPr>
      <w:r>
        <w:rPr>
          <w:rFonts w:hint="eastAsia" w:ascii="宋体" w:hAnsi="宋体"/>
          <w:b w:val="0"/>
          <w:bCs/>
          <w:color w:val="auto"/>
          <w:sz w:val="24"/>
          <w:szCs w:val="24"/>
          <w:lang w:val="en-US" w:eastAsia="zh-CN"/>
        </w:rPr>
        <w:t xml:space="preserve"> </w:t>
      </w:r>
      <w:r>
        <w:rPr>
          <w:rFonts w:hint="eastAsia" w:ascii="宋体" w:hAnsi="宋体"/>
          <w:b/>
          <w:bCs w:val="0"/>
          <w:color w:val="auto"/>
          <w:sz w:val="24"/>
          <w:szCs w:val="24"/>
          <w:lang w:val="en-US" w:eastAsia="zh-CN"/>
        </w:rPr>
        <w:t>（二）加强工会建设 增强工作活力</w:t>
      </w:r>
    </w:p>
    <w:p w14:paraId="2460801A">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1、校务公开，推进民主。</w:t>
      </w:r>
    </w:p>
    <w:p w14:paraId="5F99D8DB">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贯彻教育改革的新发展和新形势，做好桥梁和纽带，广开言路，倾听和传递教职工呼声，切实为教工办实事。</w:t>
      </w:r>
    </w:p>
    <w:p w14:paraId="3E609CF3">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本着真实为本，重在监督的原则，完善教代会制度，强化代表参政议政机制，落实教代会审议通过权和评议监督权。新学期调整岗位设置，年末正副职述职召开教代会。</w:t>
      </w:r>
    </w:p>
    <w:p w14:paraId="19251B86">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2、以人为本，提升素养。</w:t>
      </w:r>
    </w:p>
    <w:p w14:paraId="262C05D0">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发挥先进典型教育的辐射作用，通过典型示范，群体共振的方式，教育和启动广大教师的思想和行为，树立榜样，表彰先进，提升教工师德修养和业务能力。9月份教师节优秀典型宣讲活动等。</w:t>
      </w:r>
    </w:p>
    <w:p w14:paraId="32C25E26">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继续开展文明组室评选，形成组内互帮互助，共同进步的良性循环，在教学、科研、管理、服务等方面出亮点，出效益，出成果。</w:t>
      </w:r>
    </w:p>
    <w:p w14:paraId="5770AA1D">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关心和关注青年教师的工作、学习和生活状况，帮忙他们解决困难。通过师徒结对、教师基本功大赛、主题征文等载体，创造发展和交流的机会，提升教师的创造才能和个人素养。</w:t>
      </w:r>
    </w:p>
    <w:p w14:paraId="1E47A4AC">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3、温暖工程，保障健康。</w:t>
      </w:r>
    </w:p>
    <w:p w14:paraId="07DA3B88">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以关心人、温暖人为宗旨，全方位、多层次为广大教工提供服务，继续做好走访慰问工作，适时的慰问病、困难教工和退休教师，坚持“五必访”制度，关心教工生活。</w:t>
      </w:r>
    </w:p>
    <w:p w14:paraId="00220EA1">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维护广大教工的合法权益。密切关注教工身体状况，下半年做好教工健康体检和医疗互助保障工作。对体检结果有疑问的情况下，安排报告解读和后续追踪关注。</w:t>
      </w:r>
    </w:p>
    <w:p w14:paraId="719A4D34">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4、文体活动，激发活力。</w:t>
      </w:r>
    </w:p>
    <w:p w14:paraId="07BA4CE2">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 xml:space="preserve">  积极开展丰富多彩的群众文体活动，根据防疫防控要求，因地制宜，以形式多样的小型活动为主，通过各类岗位和技能竞赛，促进教师队伍建设，引导教师自我发展，自我完善意识。 </w:t>
      </w:r>
    </w:p>
    <w:p w14:paraId="46942851">
      <w:pPr>
        <w:keepNext w:val="0"/>
        <w:keepLines w:val="0"/>
        <w:pageBreakBefore w:val="0"/>
        <w:kinsoku/>
        <w:wordWrap/>
        <w:overflowPunct/>
        <w:topLinePunct w:val="0"/>
        <w:autoSpaceDE/>
        <w:bidi w:val="0"/>
        <w:adjustRightInd/>
        <w:spacing w:beforeAutospacing="0" w:afterAutospacing="0" w:line="440" w:lineRule="exact"/>
        <w:ind w:left="105" w:leftChars="50" w:firstLine="468" w:firstLineChars="195"/>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开展户外拓展和参观活动，激发团队精神和积极向上的生活态度，在活动中不断增强全校教工的凝聚力和活力。</w:t>
      </w:r>
    </w:p>
    <w:p w14:paraId="168550DB">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eastAsia" w:ascii="宋体" w:hAnsi="宋体" w:eastAsia="宋体" w:cs="宋体"/>
          <w:b/>
          <w:bCs w:val="0"/>
          <w:color w:val="auto"/>
          <w:sz w:val="24"/>
          <w:szCs w:val="24"/>
          <w:lang w:val="en-US" w:eastAsia="zh-CN"/>
        </w:rPr>
      </w:pPr>
      <w:r>
        <w:rPr>
          <w:rFonts w:hint="eastAsia" w:ascii="宋体" w:hAnsi="宋体"/>
          <w:b/>
          <w:bCs w:val="0"/>
          <w:color w:val="auto"/>
          <w:sz w:val="24"/>
          <w:szCs w:val="24"/>
          <w:lang w:val="en-US" w:eastAsia="zh-CN"/>
        </w:rPr>
        <w:t>（三）</w:t>
      </w:r>
      <w:r>
        <w:rPr>
          <w:rFonts w:hint="eastAsia" w:ascii="宋体" w:hAnsi="宋体" w:eastAsia="宋体" w:cs="宋体"/>
          <w:b/>
          <w:bCs w:val="0"/>
          <w:i w:val="0"/>
          <w:iCs w:val="0"/>
          <w:caps w:val="0"/>
          <w:color w:val="auto"/>
          <w:spacing w:val="0"/>
          <w:sz w:val="24"/>
          <w:szCs w:val="24"/>
          <w:shd w:val="clear" w:fill="FFFFFF"/>
        </w:rPr>
        <w:t>寓德于心 润德于情 成德于行</w:t>
      </w:r>
    </w:p>
    <w:p w14:paraId="0A5620AC">
      <w:pPr>
        <w:keepNext w:val="0"/>
        <w:keepLines w:val="0"/>
        <w:pageBreakBefore w:val="0"/>
        <w:kinsoku/>
        <w:wordWrap/>
        <w:overflowPunct/>
        <w:topLinePunct w:val="0"/>
        <w:autoSpaceDE/>
        <w:bidi w:val="0"/>
        <w:adjustRightInd/>
        <w:spacing w:beforeAutospacing="0" w:afterAutospacing="0" w:line="440" w:lineRule="exact"/>
        <w:ind w:firstLine="241" w:firstLineChars="100"/>
        <w:textAlignment w:val="auto"/>
        <w:rPr>
          <w:rFonts w:ascii="宋体" w:hAnsi="宋体"/>
          <w:b/>
          <w:bCs w:val="0"/>
          <w:sz w:val="24"/>
          <w:szCs w:val="24"/>
        </w:rPr>
      </w:pPr>
      <w:r>
        <w:rPr>
          <w:rFonts w:hint="eastAsia" w:ascii="宋体" w:hAnsi="宋体"/>
          <w:b/>
          <w:bCs w:val="0"/>
          <w:color w:val="auto"/>
          <w:sz w:val="24"/>
          <w:szCs w:val="24"/>
          <w:lang w:val="en-US" w:eastAsia="zh-CN"/>
        </w:rPr>
        <w:t>1、</w:t>
      </w:r>
      <w:r>
        <w:rPr>
          <w:rFonts w:hint="eastAsia" w:ascii="宋体" w:hAnsi="宋体"/>
          <w:b/>
          <w:bCs w:val="0"/>
          <w:sz w:val="24"/>
          <w:szCs w:val="24"/>
        </w:rPr>
        <w:t>加强队伍建设，营造全员育人氛围</w:t>
      </w:r>
    </w:p>
    <w:p w14:paraId="659D4532">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rPr>
        <w:t>1</w:t>
      </w:r>
      <w:r>
        <w:rPr>
          <w:rFonts w:hint="eastAsia" w:ascii="宋体" w:hAnsi="宋体"/>
          <w:bCs/>
          <w:sz w:val="24"/>
          <w:szCs w:val="24"/>
          <w:lang w:eastAsia="zh-CN"/>
        </w:rPr>
        <w:t>）</w:t>
      </w:r>
      <w:r>
        <w:rPr>
          <w:rFonts w:hint="eastAsia" w:ascii="宋体" w:hAnsi="宋体"/>
          <w:bCs/>
          <w:sz w:val="24"/>
          <w:szCs w:val="24"/>
        </w:rPr>
        <w:t>加强德育环境建设</w:t>
      </w:r>
    </w:p>
    <w:p w14:paraId="4563F9AB">
      <w:pPr>
        <w:spacing w:line="460" w:lineRule="exact"/>
        <w:ind w:firstLine="480" w:firstLineChars="200"/>
        <w:rPr>
          <w:rFonts w:ascii="宋体" w:hAnsi="宋体"/>
          <w:bCs/>
          <w:sz w:val="24"/>
          <w:szCs w:val="24"/>
        </w:rPr>
      </w:pPr>
      <w:r>
        <w:rPr>
          <w:rFonts w:hint="eastAsia" w:ascii="宋体" w:hAnsi="宋体"/>
          <w:bCs/>
          <w:sz w:val="24"/>
          <w:szCs w:val="24"/>
          <w:lang w:eastAsia="zh-CN"/>
        </w:rPr>
        <w:t>以深入推进全员导师制为契机，</w:t>
      </w:r>
      <w:r>
        <w:rPr>
          <w:rFonts w:hint="eastAsia" w:ascii="宋体" w:hAnsi="宋体"/>
          <w:bCs/>
          <w:sz w:val="24"/>
          <w:szCs w:val="24"/>
        </w:rPr>
        <w:t>着力打造一支坚强有力的班主任队伍和全员抓德育的工作队伍，力促人人都是德育工作者。继续实行校长、行政、校长助理巡校，值日中队</w:t>
      </w:r>
      <w:r>
        <w:rPr>
          <w:rFonts w:hint="eastAsia" w:ascii="宋体" w:hAnsi="宋体"/>
          <w:bCs/>
          <w:sz w:val="24"/>
          <w:szCs w:val="24"/>
          <w:lang w:eastAsia="zh-CN"/>
        </w:rPr>
        <w:t>、楼层“小护导员”</w:t>
      </w:r>
      <w:r>
        <w:rPr>
          <w:rFonts w:hint="eastAsia" w:ascii="宋体" w:hAnsi="宋体"/>
          <w:bCs/>
          <w:sz w:val="24"/>
          <w:szCs w:val="24"/>
        </w:rPr>
        <w:t>检查，做到随时、随地、随人、随事对学生进行教育。</w:t>
      </w:r>
    </w:p>
    <w:p w14:paraId="1B8946B4">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rPr>
        <w:t>2</w:t>
      </w:r>
      <w:r>
        <w:rPr>
          <w:rFonts w:hint="eastAsia" w:ascii="宋体" w:hAnsi="宋体"/>
          <w:bCs/>
          <w:sz w:val="24"/>
          <w:szCs w:val="24"/>
          <w:lang w:eastAsia="zh-CN"/>
        </w:rPr>
        <w:t>）</w:t>
      </w:r>
      <w:r>
        <w:rPr>
          <w:rFonts w:hint="eastAsia" w:ascii="宋体" w:hAnsi="宋体"/>
          <w:bCs/>
          <w:sz w:val="24"/>
          <w:szCs w:val="24"/>
        </w:rPr>
        <w:t>加强班主任队伍建设</w:t>
      </w:r>
    </w:p>
    <w:p w14:paraId="7A37FBF3">
      <w:pPr>
        <w:spacing w:line="460" w:lineRule="exact"/>
        <w:ind w:firstLine="480" w:firstLineChars="200"/>
        <w:rPr>
          <w:rFonts w:hint="eastAsia" w:ascii="宋体" w:hAnsi="宋体"/>
          <w:sz w:val="24"/>
          <w:szCs w:val="24"/>
        </w:rPr>
      </w:pPr>
      <w:r>
        <w:rPr>
          <w:rFonts w:hint="eastAsia" w:ascii="宋体" w:hAnsi="宋体"/>
          <w:bCs/>
          <w:sz w:val="24"/>
          <w:szCs w:val="24"/>
          <w:lang w:eastAsia="zh-CN"/>
        </w:rPr>
        <w:t>聚力</w:t>
      </w:r>
      <w:r>
        <w:rPr>
          <w:rFonts w:hint="eastAsia" w:ascii="宋体" w:hAnsi="宋体"/>
          <w:sz w:val="24"/>
          <w:szCs w:val="24"/>
        </w:rPr>
        <w:t>“幸福引航”范影婵班主任工作坊</w:t>
      </w:r>
      <w:r>
        <w:rPr>
          <w:rFonts w:hint="eastAsia" w:ascii="宋体" w:hAnsi="宋体"/>
          <w:sz w:val="24"/>
          <w:szCs w:val="24"/>
          <w:lang w:eastAsia="zh-CN"/>
        </w:rPr>
        <w:t>，全力支撑班主任成长。</w:t>
      </w:r>
      <w:r>
        <w:rPr>
          <w:rFonts w:hint="eastAsia" w:ascii="宋体" w:hAnsi="宋体"/>
          <w:bCs/>
          <w:sz w:val="24"/>
          <w:szCs w:val="24"/>
        </w:rPr>
        <w:t>班主任是班级工作的第一责任人，年级组长是年级工作的第一责任人，</w:t>
      </w:r>
      <w:r>
        <w:rPr>
          <w:rFonts w:hint="eastAsia" w:ascii="宋体" w:hAnsi="宋体"/>
          <w:sz w:val="24"/>
          <w:szCs w:val="24"/>
        </w:rPr>
        <w:t>落实</w:t>
      </w:r>
      <w:r>
        <w:rPr>
          <w:rFonts w:hint="eastAsia" w:ascii="宋体" w:hAnsi="宋体"/>
          <w:sz w:val="24"/>
          <w:szCs w:val="24"/>
          <w:lang w:eastAsia="zh-CN"/>
        </w:rPr>
        <w:t>双周</w:t>
      </w:r>
      <w:r>
        <w:rPr>
          <w:rFonts w:hint="eastAsia" w:ascii="宋体" w:hAnsi="宋体"/>
          <w:sz w:val="24"/>
          <w:szCs w:val="24"/>
        </w:rPr>
        <w:t>班主任例会制度，通过</w:t>
      </w:r>
      <w:r>
        <w:rPr>
          <w:rFonts w:hint="eastAsia" w:ascii="宋体" w:hAnsi="宋体"/>
          <w:sz w:val="24"/>
          <w:szCs w:val="24"/>
          <w:lang w:eastAsia="zh-CN"/>
        </w:rPr>
        <w:t>单周</w:t>
      </w:r>
      <w:r>
        <w:rPr>
          <w:rFonts w:hint="eastAsia" w:ascii="宋体" w:hAnsi="宋体"/>
          <w:sz w:val="24"/>
          <w:szCs w:val="24"/>
        </w:rPr>
        <w:t>专题培训、交流探讨、师徒结对等落实班主任队伍的实训指导，发挥范影婵班主任工作坊的引领作用，带出一批专业优秀、能胜任班主任工作的教师团队。</w:t>
      </w:r>
    </w:p>
    <w:p w14:paraId="35DE76EC">
      <w:pPr>
        <w:spacing w:line="360" w:lineRule="auto"/>
        <w:ind w:firstLine="241" w:firstLineChars="100"/>
        <w:rPr>
          <w:rFonts w:ascii="宋体" w:hAnsi="宋体" w:eastAsia="宋体"/>
          <w:b/>
          <w:bCs w:val="0"/>
          <w:sz w:val="24"/>
        </w:rPr>
      </w:pPr>
      <w:r>
        <w:rPr>
          <w:rFonts w:hint="eastAsia" w:ascii="宋体" w:hAnsi="宋体"/>
          <w:b/>
          <w:bCs w:val="0"/>
          <w:sz w:val="24"/>
          <w:szCs w:val="24"/>
          <w:lang w:val="en-US" w:eastAsia="zh-CN"/>
        </w:rPr>
        <w:t>2、</w:t>
      </w:r>
      <w:r>
        <w:rPr>
          <w:rFonts w:hint="eastAsia" w:ascii="宋体" w:hAnsi="宋体"/>
          <w:b/>
          <w:bCs w:val="0"/>
          <w:sz w:val="24"/>
          <w:szCs w:val="24"/>
          <w:lang w:eastAsia="zh-CN"/>
        </w:rPr>
        <w:t>夯实行规</w:t>
      </w:r>
      <w:r>
        <w:rPr>
          <w:rFonts w:hint="eastAsia" w:ascii="宋体" w:hAnsi="宋体" w:eastAsia="宋体"/>
          <w:b/>
          <w:bCs w:val="0"/>
          <w:sz w:val="24"/>
        </w:rPr>
        <w:t>养成教育，</w:t>
      </w:r>
      <w:r>
        <w:rPr>
          <w:rFonts w:hint="eastAsia" w:ascii="宋体" w:hAnsi="宋体"/>
          <w:b/>
          <w:bCs w:val="0"/>
          <w:sz w:val="24"/>
          <w:lang w:eastAsia="zh-CN"/>
        </w:rPr>
        <w:t>培养</w:t>
      </w:r>
      <w:r>
        <w:rPr>
          <w:rFonts w:hint="eastAsia" w:ascii="宋体" w:hAnsi="宋体" w:eastAsia="宋体"/>
          <w:b/>
          <w:bCs w:val="0"/>
          <w:sz w:val="24"/>
        </w:rPr>
        <w:t>学生习惯</w:t>
      </w:r>
    </w:p>
    <w:p w14:paraId="27561FDA">
      <w:pPr>
        <w:spacing w:line="360" w:lineRule="auto"/>
        <w:ind w:firstLine="480" w:firstLineChars="200"/>
        <w:rPr>
          <w:rFonts w:ascii="宋体" w:hAnsi="宋体" w:eastAsia="宋体"/>
          <w:sz w:val="24"/>
        </w:rPr>
      </w:pPr>
      <w:r>
        <w:rPr>
          <w:rFonts w:hint="eastAsia" w:ascii="宋体" w:hAnsi="宋体"/>
          <w:sz w:val="24"/>
          <w:lang w:val="en-US" w:eastAsia="zh-CN"/>
        </w:rPr>
        <w:t>（1）</w:t>
      </w:r>
      <w:r>
        <w:rPr>
          <w:rFonts w:hint="eastAsia" w:ascii="宋体" w:hAnsi="宋体" w:eastAsia="宋体"/>
          <w:sz w:val="24"/>
        </w:rPr>
        <w:t>“一日常规”：抓细节</w:t>
      </w:r>
    </w:p>
    <w:p w14:paraId="3553D8E5">
      <w:pPr>
        <w:spacing w:line="360" w:lineRule="auto"/>
        <w:ind w:firstLine="480" w:firstLineChars="200"/>
        <w:rPr>
          <w:rFonts w:ascii="宋体" w:hAnsi="宋体" w:eastAsia="宋体"/>
          <w:sz w:val="24"/>
        </w:rPr>
      </w:pPr>
      <w:r>
        <w:rPr>
          <w:rFonts w:hint="eastAsia" w:ascii="宋体" w:hAnsi="宋体" w:eastAsia="宋体"/>
          <w:sz w:val="24"/>
        </w:rPr>
        <w:t>根据《</w:t>
      </w:r>
      <w:r>
        <w:rPr>
          <w:rFonts w:hint="eastAsia" w:ascii="宋体" w:hAnsi="宋体"/>
          <w:sz w:val="24"/>
        </w:rPr>
        <w:t>中</w:t>
      </w:r>
      <w:r>
        <w:rPr>
          <w:rFonts w:hint="eastAsia" w:ascii="宋体" w:hAnsi="宋体" w:eastAsia="宋体"/>
          <w:sz w:val="24"/>
        </w:rPr>
        <w:t>小学生守则》、《小学生日常行为规范》</w:t>
      </w:r>
      <w:r>
        <w:rPr>
          <w:rFonts w:hint="eastAsia" w:ascii="宋体" w:hAnsi="宋体"/>
          <w:sz w:val="24"/>
        </w:rPr>
        <w:t>和</w:t>
      </w:r>
      <w:r>
        <w:rPr>
          <w:rFonts w:hint="eastAsia" w:ascii="宋体" w:hAnsi="宋体"/>
          <w:sz w:val="24"/>
          <w:lang w:eastAsia="zh-CN"/>
        </w:rPr>
        <w:t>“江桥小学</w:t>
      </w:r>
      <w:r>
        <w:rPr>
          <w:rFonts w:hint="eastAsia" w:ascii="宋体" w:hAnsi="宋体"/>
          <w:sz w:val="24"/>
        </w:rPr>
        <w:t>十大行为规范</w:t>
      </w:r>
      <w:r>
        <w:rPr>
          <w:rFonts w:hint="eastAsia" w:ascii="宋体" w:hAnsi="宋体"/>
          <w:sz w:val="24"/>
          <w:lang w:eastAsia="zh-CN"/>
        </w:rPr>
        <w:t>”</w:t>
      </w:r>
      <w:r>
        <w:rPr>
          <w:rFonts w:hint="eastAsia" w:ascii="宋体" w:hAnsi="宋体" w:eastAsia="宋体"/>
          <w:sz w:val="24"/>
        </w:rPr>
        <w:t>要求，以“</w:t>
      </w:r>
      <w:r>
        <w:rPr>
          <w:rFonts w:hint="eastAsia" w:ascii="宋体" w:hAnsi="宋体"/>
          <w:sz w:val="24"/>
          <w:lang w:eastAsia="zh-CN"/>
        </w:rPr>
        <w:t>江小超级星</w:t>
      </w:r>
      <w:r>
        <w:rPr>
          <w:rFonts w:hint="eastAsia" w:ascii="宋体" w:hAnsi="宋体" w:eastAsia="宋体"/>
          <w:sz w:val="24"/>
        </w:rPr>
        <w:t>”</w:t>
      </w:r>
      <w:r>
        <w:rPr>
          <w:rFonts w:hint="eastAsia" w:ascii="宋体" w:hAnsi="宋体"/>
          <w:sz w:val="24"/>
          <w:lang w:eastAsia="zh-CN"/>
        </w:rPr>
        <w:t>行动</w:t>
      </w:r>
      <w:r>
        <w:rPr>
          <w:rFonts w:hint="eastAsia" w:ascii="宋体" w:hAnsi="宋体" w:eastAsia="宋体"/>
          <w:sz w:val="24"/>
        </w:rPr>
        <w:t>为契机，以丰富的德育活动为载体，以“</w:t>
      </w:r>
      <w:r>
        <w:rPr>
          <w:rFonts w:hint="eastAsia" w:ascii="宋体" w:hAnsi="宋体"/>
          <w:sz w:val="24"/>
        </w:rPr>
        <w:t>校园十佳小主人</w:t>
      </w:r>
      <w:r>
        <w:rPr>
          <w:rFonts w:hint="eastAsia" w:ascii="宋体" w:hAnsi="宋体" w:eastAsia="宋体"/>
          <w:sz w:val="24"/>
        </w:rPr>
        <w:t>”</w:t>
      </w:r>
      <w:r>
        <w:rPr>
          <w:rFonts w:hint="eastAsia" w:ascii="宋体" w:hAnsi="宋体"/>
          <w:sz w:val="24"/>
        </w:rPr>
        <w:t>评比</w:t>
      </w:r>
      <w:r>
        <w:rPr>
          <w:rFonts w:hint="eastAsia" w:ascii="宋体" w:hAnsi="宋体" w:eastAsia="宋体"/>
          <w:sz w:val="24"/>
        </w:rPr>
        <w:t>为督促，深入开展小学生日常行为规范教育促进学生全面发展， 坚持从小处着眼，从小事抓起，培养学生良好的文明、礼仪和卫生等习惯，将学生的行为习惯的要求落到实处，为学生形成养好的品行和行为习惯打下坚实的精神底色。</w:t>
      </w:r>
    </w:p>
    <w:p w14:paraId="244BA458">
      <w:pPr>
        <w:numPr>
          <w:ilvl w:val="0"/>
          <w:numId w:val="0"/>
        </w:numPr>
        <w:spacing w:line="360" w:lineRule="auto"/>
        <w:ind w:firstLine="480" w:firstLineChars="200"/>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eastAsia="宋体"/>
          <w:sz w:val="24"/>
        </w:rPr>
        <w:t>“一</w:t>
      </w:r>
      <w:r>
        <w:rPr>
          <w:rFonts w:hint="eastAsia" w:ascii="宋体" w:hAnsi="宋体"/>
          <w:sz w:val="24"/>
          <w:lang w:eastAsia="zh-CN"/>
        </w:rPr>
        <w:t>课一得</w:t>
      </w:r>
      <w:r>
        <w:rPr>
          <w:rFonts w:hint="eastAsia" w:ascii="宋体" w:hAnsi="宋体" w:eastAsia="宋体"/>
          <w:sz w:val="24"/>
        </w:rPr>
        <w:t>”：</w:t>
      </w:r>
      <w:r>
        <w:rPr>
          <w:rFonts w:hint="eastAsia" w:ascii="宋体" w:hAnsi="宋体"/>
          <w:sz w:val="24"/>
          <w:lang w:eastAsia="zh-CN"/>
        </w:rPr>
        <w:t>学规范</w:t>
      </w:r>
    </w:p>
    <w:p w14:paraId="371FAE9F">
      <w:pPr>
        <w:numPr>
          <w:ilvl w:val="0"/>
          <w:numId w:val="0"/>
        </w:numPr>
        <w:spacing w:line="360" w:lineRule="auto"/>
        <w:rPr>
          <w:rFonts w:hint="eastAsia" w:ascii="宋体" w:hAnsi="宋体"/>
          <w:sz w:val="24"/>
          <w:lang w:val="en-US" w:eastAsia="zh-CN"/>
        </w:rPr>
      </w:pPr>
      <w:r>
        <w:rPr>
          <w:rFonts w:hint="eastAsia" w:ascii="宋体" w:hAnsi="宋体"/>
          <w:sz w:val="24"/>
          <w:lang w:val="en-US" w:eastAsia="zh-CN"/>
        </w:rPr>
        <w:t xml:space="preserve">   根据学校“一校两部”的办学情况和学生行规现状，结合</w:t>
      </w:r>
      <w:r>
        <w:rPr>
          <w:rFonts w:hint="eastAsia" w:ascii="宋体" w:hAnsi="宋体"/>
          <w:sz w:val="24"/>
          <w:lang w:eastAsia="zh-CN"/>
        </w:rPr>
        <w:t>“江桥小学</w:t>
      </w:r>
      <w:r>
        <w:rPr>
          <w:rFonts w:hint="eastAsia" w:ascii="宋体" w:hAnsi="宋体"/>
          <w:sz w:val="24"/>
        </w:rPr>
        <w:t>十大行为规范</w:t>
      </w:r>
      <w:r>
        <w:rPr>
          <w:rFonts w:hint="eastAsia" w:ascii="宋体" w:hAnsi="宋体"/>
          <w:sz w:val="24"/>
          <w:lang w:eastAsia="zh-CN"/>
        </w:rPr>
        <w:t>”的</w:t>
      </w:r>
      <w:r>
        <w:rPr>
          <w:rFonts w:hint="eastAsia" w:ascii="宋体" w:hAnsi="宋体" w:eastAsia="宋体"/>
          <w:sz w:val="24"/>
        </w:rPr>
        <w:t>要求</w:t>
      </w:r>
      <w:r>
        <w:rPr>
          <w:rFonts w:hint="eastAsia" w:ascii="宋体" w:hAnsi="宋体"/>
          <w:sz w:val="24"/>
          <w:lang w:eastAsia="zh-CN"/>
        </w:rPr>
        <w:t>，陆续录制“江桥小学学生在校文明礼仪、卫生习惯、学习习惯”等十个方面的微课，让学生行规学习更加方便、更能落地。</w:t>
      </w:r>
    </w:p>
    <w:p w14:paraId="5888C758">
      <w:pPr>
        <w:spacing w:line="460" w:lineRule="exact"/>
        <w:ind w:firstLine="241" w:firstLineChars="100"/>
        <w:rPr>
          <w:rFonts w:hint="eastAsia" w:ascii="宋体" w:hAnsi="宋体"/>
          <w:b/>
          <w:bCs w:val="0"/>
          <w:sz w:val="24"/>
          <w:szCs w:val="24"/>
          <w:lang w:eastAsia="zh-CN"/>
        </w:rPr>
      </w:pPr>
      <w:r>
        <w:rPr>
          <w:rFonts w:hint="eastAsia" w:ascii="宋体" w:hAnsi="宋体"/>
          <w:b/>
          <w:bCs w:val="0"/>
          <w:sz w:val="24"/>
          <w:szCs w:val="24"/>
          <w:lang w:val="en-US" w:eastAsia="zh-CN"/>
        </w:rPr>
        <w:t>3、</w:t>
      </w:r>
      <w:r>
        <w:rPr>
          <w:rFonts w:hint="eastAsia" w:ascii="宋体" w:hAnsi="宋体"/>
          <w:b/>
          <w:bCs w:val="0"/>
          <w:sz w:val="24"/>
          <w:szCs w:val="24"/>
          <w:lang w:eastAsia="zh-CN"/>
        </w:rPr>
        <w:t>丰富班级文化内涵，实现环境育人</w:t>
      </w:r>
    </w:p>
    <w:p w14:paraId="409BDFD6">
      <w:pPr>
        <w:spacing w:line="460" w:lineRule="exact"/>
        <w:ind w:firstLine="480" w:firstLineChars="200"/>
        <w:rPr>
          <w:rFonts w:hint="eastAsia" w:ascii="宋体" w:hAnsi="宋体"/>
          <w:bCs/>
          <w:sz w:val="24"/>
          <w:szCs w:val="24"/>
          <w:lang w:eastAsia="zh-CN"/>
        </w:rPr>
      </w:pPr>
      <w:r>
        <w:rPr>
          <w:rFonts w:hint="eastAsia" w:ascii="宋体" w:hAnsi="宋体"/>
          <w:bCs/>
          <w:sz w:val="24"/>
          <w:szCs w:val="24"/>
          <w:lang w:eastAsia="zh-CN"/>
        </w:rPr>
        <w:t>本学期，学校将以班级文化建设为载体，以创建特色班级、提升文化品位为目标，进一步丰富班级文化内涵。</w:t>
      </w:r>
    </w:p>
    <w:p w14:paraId="29CB8B1D">
      <w:pPr>
        <w:spacing w:line="360" w:lineRule="auto"/>
        <w:ind w:firstLine="480" w:firstLineChars="200"/>
        <w:rPr>
          <w:rFonts w:hint="eastAsia" w:ascii="宋体" w:hAnsi="宋体" w:eastAsia="宋体"/>
          <w:sz w:val="24"/>
        </w:rPr>
      </w:pPr>
      <w:r>
        <w:rPr>
          <w:rFonts w:hint="eastAsia" w:ascii="宋体" w:hAnsi="宋体" w:eastAsia="宋体"/>
          <w:sz w:val="24"/>
        </w:rPr>
        <w:t>通过每班独有的精神文化和物质文化的建设，打造良好班风和学风，塑造班级独一无二的性格。</w:t>
      </w:r>
      <w:r>
        <w:rPr>
          <w:rFonts w:hint="eastAsia" w:ascii="宋体" w:hAnsi="宋体"/>
          <w:sz w:val="24"/>
          <w:lang w:eastAsia="zh-CN"/>
        </w:rPr>
        <w:t>从班级精神文化、班级制度文化和班级活动文化，</w:t>
      </w:r>
      <w:r>
        <w:rPr>
          <w:rFonts w:hint="eastAsia" w:ascii="宋体" w:hAnsi="宋体" w:eastAsia="宋体"/>
          <w:sz w:val="24"/>
        </w:rPr>
        <w:t>结合“</w:t>
      </w:r>
      <w:r>
        <w:rPr>
          <w:rFonts w:hint="eastAsia" w:ascii="宋体" w:hAnsi="宋体"/>
          <w:sz w:val="24"/>
          <w:lang w:val="en-US" w:eastAsia="zh-CN"/>
        </w:rPr>
        <w:t>WARM课程</w:t>
      </w:r>
      <w:r>
        <w:rPr>
          <w:rFonts w:hint="eastAsia" w:ascii="宋体" w:hAnsi="宋体" w:eastAsia="宋体"/>
          <w:sz w:val="24"/>
        </w:rPr>
        <w:t>”</w:t>
      </w:r>
      <w:r>
        <w:rPr>
          <w:rFonts w:hint="eastAsia" w:ascii="宋体" w:hAnsi="宋体"/>
          <w:sz w:val="24"/>
          <w:lang w:eastAsia="zh-CN"/>
        </w:rPr>
        <w:t>中</w:t>
      </w:r>
      <w:r>
        <w:rPr>
          <w:rFonts w:hint="eastAsia" w:ascii="宋体" w:hAnsi="宋体" w:eastAsia="宋体"/>
          <w:sz w:val="24"/>
        </w:rPr>
        <w:t>丰富多彩</w:t>
      </w:r>
      <w:r>
        <w:rPr>
          <w:rFonts w:hint="eastAsia" w:ascii="宋体" w:hAnsi="宋体"/>
          <w:sz w:val="24"/>
          <w:lang w:eastAsia="zh-CN"/>
        </w:rPr>
        <w:t>的仪式</w:t>
      </w:r>
      <w:r>
        <w:rPr>
          <w:rFonts w:hint="eastAsia" w:ascii="宋体" w:hAnsi="宋体" w:eastAsia="宋体"/>
          <w:sz w:val="24"/>
        </w:rPr>
        <w:t>活动</w:t>
      </w:r>
      <w:r>
        <w:rPr>
          <w:rFonts w:hint="eastAsia" w:ascii="宋体" w:hAnsi="宋体"/>
          <w:sz w:val="24"/>
          <w:lang w:eastAsia="zh-CN"/>
        </w:rPr>
        <w:t>、节庆教育等</w:t>
      </w:r>
      <w:r>
        <w:rPr>
          <w:rFonts w:hint="eastAsia" w:ascii="宋体" w:hAnsi="宋体" w:eastAsia="宋体"/>
          <w:sz w:val="24"/>
        </w:rPr>
        <w:t>来培养学生良好品质，提高学生人文素养、促进学生习惯养成、营造和谐共进的班级氛围的目的，让鲜明的班级特色扮靓校园。</w:t>
      </w:r>
    </w:p>
    <w:p w14:paraId="71818339">
      <w:pPr>
        <w:spacing w:line="460" w:lineRule="exact"/>
        <w:ind w:firstLine="241" w:firstLineChars="100"/>
        <w:rPr>
          <w:rFonts w:ascii="宋体"/>
          <w:b/>
          <w:bCs w:val="0"/>
          <w:sz w:val="24"/>
          <w:szCs w:val="24"/>
        </w:rPr>
      </w:pPr>
      <w:r>
        <w:rPr>
          <w:rFonts w:hint="eastAsia" w:ascii="宋体" w:hAnsi="宋体"/>
          <w:b/>
          <w:bCs w:val="0"/>
          <w:sz w:val="24"/>
          <w:szCs w:val="24"/>
          <w:lang w:val="en-US" w:eastAsia="zh-CN"/>
        </w:rPr>
        <w:t>4、</w:t>
      </w:r>
      <w:r>
        <w:rPr>
          <w:rFonts w:hint="eastAsia" w:ascii="宋体" w:hAnsi="宋体"/>
          <w:b/>
          <w:bCs w:val="0"/>
          <w:sz w:val="24"/>
          <w:szCs w:val="24"/>
        </w:rPr>
        <w:t>推进内涵建设，提升德育工作实效</w:t>
      </w:r>
    </w:p>
    <w:p w14:paraId="118C8E3D">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ascii="宋体" w:hAnsi="宋体"/>
          <w:bCs/>
          <w:sz w:val="24"/>
          <w:szCs w:val="24"/>
        </w:rPr>
        <w:t>1</w:t>
      </w:r>
      <w:r>
        <w:rPr>
          <w:rFonts w:hint="eastAsia" w:ascii="宋体" w:hAnsi="宋体"/>
          <w:bCs/>
          <w:sz w:val="24"/>
          <w:szCs w:val="24"/>
          <w:lang w:eastAsia="zh-CN"/>
        </w:rPr>
        <w:t>）</w:t>
      </w:r>
      <w:r>
        <w:rPr>
          <w:rFonts w:hint="eastAsia" w:ascii="宋体" w:hAnsi="宋体"/>
          <w:bCs/>
          <w:sz w:val="24"/>
          <w:szCs w:val="24"/>
        </w:rPr>
        <w:t>赓续红色基因</w:t>
      </w:r>
    </w:p>
    <w:p w14:paraId="59C80C49">
      <w:pPr>
        <w:spacing w:line="460" w:lineRule="exact"/>
        <w:ind w:firstLine="480" w:firstLineChars="200"/>
        <w:rPr>
          <w:rFonts w:ascii="宋体"/>
          <w:sz w:val="24"/>
          <w:szCs w:val="24"/>
        </w:rPr>
      </w:pPr>
      <w:r>
        <w:rPr>
          <w:rFonts w:hint="eastAsia" w:ascii="宋体" w:hAnsi="宋体"/>
          <w:sz w:val="24"/>
          <w:szCs w:val="24"/>
          <w:lang w:eastAsia="zh-CN"/>
        </w:rPr>
        <w:t>为迎接党的二十大召开，</w:t>
      </w:r>
      <w:r>
        <w:rPr>
          <w:rFonts w:hint="eastAsia" w:ascii="宋体" w:hAnsi="宋体"/>
          <w:sz w:val="24"/>
          <w:szCs w:val="24"/>
        </w:rPr>
        <w:t>深入挖掘和宣传国家功勋模范人物和先进典</w:t>
      </w:r>
      <w:bookmarkStart w:id="0" w:name="_GoBack"/>
      <w:bookmarkEnd w:id="0"/>
      <w:r>
        <w:rPr>
          <w:rFonts w:hint="eastAsia" w:ascii="宋体" w:hAnsi="宋体"/>
          <w:sz w:val="24"/>
          <w:szCs w:val="24"/>
        </w:rPr>
        <w:t>型突出事迹，引导学生增强社会责任感、传承红色基因，坚定理想信念，树立报国志向。</w:t>
      </w:r>
    </w:p>
    <w:p w14:paraId="4100A7FE">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ascii="宋体" w:hAnsi="宋体"/>
          <w:bCs/>
          <w:sz w:val="24"/>
          <w:szCs w:val="24"/>
        </w:rPr>
        <w:t>2</w:t>
      </w:r>
      <w:r>
        <w:rPr>
          <w:rFonts w:hint="eastAsia" w:ascii="宋体" w:hAnsi="宋体"/>
          <w:bCs/>
          <w:sz w:val="24"/>
          <w:szCs w:val="24"/>
          <w:lang w:eastAsia="zh-CN"/>
        </w:rPr>
        <w:t>）</w:t>
      </w:r>
      <w:r>
        <w:rPr>
          <w:rFonts w:hint="eastAsia" w:ascii="宋体" w:hAnsi="宋体"/>
          <w:bCs/>
          <w:sz w:val="24"/>
          <w:szCs w:val="24"/>
        </w:rPr>
        <w:t>深化“爱嘉”行动</w:t>
      </w:r>
    </w:p>
    <w:p w14:paraId="793CAE0B">
      <w:pPr>
        <w:spacing w:line="460" w:lineRule="exact"/>
        <w:ind w:firstLine="480" w:firstLineChars="200"/>
        <w:rPr>
          <w:rFonts w:ascii="宋体" w:hAnsi="宋体" w:cs="宋体"/>
          <w:sz w:val="24"/>
          <w:szCs w:val="24"/>
        </w:rPr>
      </w:pPr>
      <w:r>
        <w:rPr>
          <w:rFonts w:hint="eastAsia" w:ascii="宋体" w:hAnsi="宋体"/>
          <w:sz w:val="24"/>
          <w:szCs w:val="24"/>
        </w:rPr>
        <w:t>继续推进“爱赏嘉定”系列活动。通过文化寻宝，亲子户外等形式，开展系列寻访活动。</w:t>
      </w:r>
      <w:r>
        <w:rPr>
          <w:rFonts w:hint="eastAsia" w:ascii="宋体" w:hAnsi="宋体" w:cs="宋体"/>
          <w:sz w:val="24"/>
          <w:szCs w:val="24"/>
        </w:rPr>
        <w:t>通过区上海嘉定APP“爱嘉学子”频道、“小爱小嘉说新闻”栏目内容建设，展示学校“爱嘉学子”风采。</w:t>
      </w:r>
    </w:p>
    <w:p w14:paraId="001AF4FE">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ascii="宋体" w:hAnsi="宋体"/>
          <w:bCs/>
          <w:sz w:val="24"/>
          <w:szCs w:val="24"/>
        </w:rPr>
        <w:t>3</w:t>
      </w:r>
      <w:r>
        <w:rPr>
          <w:rFonts w:hint="eastAsia" w:ascii="宋体" w:hAnsi="宋体"/>
          <w:bCs/>
          <w:sz w:val="24"/>
          <w:szCs w:val="24"/>
          <w:lang w:eastAsia="zh-CN"/>
        </w:rPr>
        <w:t>）</w:t>
      </w:r>
      <w:r>
        <w:rPr>
          <w:rFonts w:hint="eastAsia" w:ascii="宋体" w:hAnsi="宋体"/>
          <w:bCs/>
          <w:sz w:val="24"/>
          <w:szCs w:val="24"/>
        </w:rPr>
        <w:t>加强劳动教育</w:t>
      </w:r>
    </w:p>
    <w:p w14:paraId="4CA5B5D9">
      <w:pPr>
        <w:spacing w:line="460" w:lineRule="exact"/>
        <w:ind w:firstLine="480" w:firstLineChars="200"/>
        <w:rPr>
          <w:rFonts w:ascii="宋体" w:hAnsi="宋体"/>
          <w:sz w:val="24"/>
        </w:rPr>
      </w:pPr>
      <w:r>
        <w:rPr>
          <w:rFonts w:hint="eastAsia" w:ascii="宋体" w:hAnsi="宋体" w:cs="宋体"/>
          <w:sz w:val="24"/>
          <w:szCs w:val="24"/>
        </w:rPr>
        <w:t>推进落实《嘉定区关于全面加强中小幼学生劳动教育的实施意见》，</w:t>
      </w:r>
      <w:r>
        <w:rPr>
          <w:rFonts w:hint="eastAsia" w:ascii="宋体" w:hAnsi="宋体"/>
          <w:sz w:val="24"/>
        </w:rPr>
        <w:t>进一步挖掘各学科教学中的劳动教育内涵，尤其是加强劳动技术课与劳动教育的结合，探索劳动教育有机融入学生社会实践、家庭教育指导、校园文化建设等诸多方面。</w:t>
      </w:r>
    </w:p>
    <w:p w14:paraId="54687A52">
      <w:pPr>
        <w:spacing w:line="46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加强防近、节约等教育</w:t>
      </w:r>
    </w:p>
    <w:p w14:paraId="0B5ED8F9">
      <w:pPr>
        <w:spacing w:line="460" w:lineRule="exact"/>
        <w:ind w:firstLine="480" w:firstLineChars="200"/>
        <w:rPr>
          <w:rFonts w:ascii="宋体" w:hAnsi="宋体"/>
          <w:sz w:val="24"/>
          <w:szCs w:val="24"/>
        </w:rPr>
      </w:pPr>
      <w:r>
        <w:rPr>
          <w:rFonts w:hint="eastAsia" w:ascii="宋体" w:hAnsi="宋体"/>
          <w:sz w:val="24"/>
        </w:rPr>
        <w:t>对准《嘉定区中小幼近视防控工作考核细则》，加强视力健康管理，创设良好的学习环境，探索科学教学秩序，落实各类护眼措施。一是开展防近主题月系列活动，通过视觉环境改善、眼保健操自查、防近宣传、广播、菜单、小报、远眺、告家长书、视力全员筛查等活动增强学生的防近意识；二是开展全校屈光检测活动。同时，进一步增强继续推进厉行节约，杜绝舌尖上的浪费系列活动，通过班班设立节约员，促进学生养成节约粮食的良好习惯。</w:t>
      </w:r>
    </w:p>
    <w:p w14:paraId="1B3A12C7">
      <w:pPr>
        <w:spacing w:line="460" w:lineRule="exact"/>
        <w:ind w:firstLine="241" w:firstLineChars="100"/>
        <w:rPr>
          <w:rFonts w:ascii="宋体"/>
          <w:b/>
          <w:bCs w:val="0"/>
          <w:sz w:val="24"/>
          <w:szCs w:val="24"/>
        </w:rPr>
      </w:pPr>
      <w:r>
        <w:rPr>
          <w:rFonts w:hint="eastAsia" w:ascii="宋体" w:hAnsi="宋体"/>
          <w:b/>
          <w:bCs w:val="0"/>
          <w:sz w:val="24"/>
          <w:szCs w:val="24"/>
          <w:lang w:val="en-US" w:eastAsia="zh-CN"/>
        </w:rPr>
        <w:t>5、</w:t>
      </w:r>
      <w:r>
        <w:rPr>
          <w:rFonts w:hint="eastAsia" w:ascii="宋体" w:hAnsi="宋体"/>
          <w:b/>
          <w:bCs w:val="0"/>
          <w:sz w:val="24"/>
          <w:szCs w:val="24"/>
        </w:rPr>
        <w:t>重视协同育人</w:t>
      </w:r>
      <w:r>
        <w:rPr>
          <w:rFonts w:hint="eastAsia" w:ascii="宋体" w:hAnsi="宋体"/>
          <w:b/>
          <w:bCs w:val="0"/>
          <w:sz w:val="24"/>
        </w:rPr>
        <w:t>，构建全方位育人模式</w:t>
      </w:r>
    </w:p>
    <w:p w14:paraId="595B7B55">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ascii="宋体" w:hAnsi="宋体"/>
          <w:bCs/>
          <w:sz w:val="24"/>
          <w:szCs w:val="24"/>
        </w:rPr>
        <w:t>1</w:t>
      </w:r>
      <w:r>
        <w:rPr>
          <w:rFonts w:hint="eastAsia" w:ascii="宋体" w:hAnsi="宋体"/>
          <w:bCs/>
          <w:sz w:val="24"/>
          <w:szCs w:val="24"/>
          <w:lang w:eastAsia="zh-CN"/>
        </w:rPr>
        <w:t>）</w:t>
      </w:r>
      <w:r>
        <w:rPr>
          <w:rFonts w:hint="eastAsia" w:ascii="宋体" w:hAnsi="宋体"/>
          <w:bCs/>
          <w:sz w:val="24"/>
          <w:szCs w:val="24"/>
        </w:rPr>
        <w:t>深化学科德育</w:t>
      </w:r>
    </w:p>
    <w:p w14:paraId="1964025B">
      <w:pPr>
        <w:spacing w:line="460" w:lineRule="exact"/>
        <w:ind w:firstLine="480" w:firstLineChars="200"/>
        <w:rPr>
          <w:rFonts w:ascii="宋体"/>
          <w:sz w:val="24"/>
          <w:szCs w:val="24"/>
        </w:rPr>
      </w:pPr>
      <w:r>
        <w:rPr>
          <w:rFonts w:hint="eastAsia" w:ascii="宋体" w:hAnsi="宋体"/>
          <w:sz w:val="24"/>
          <w:szCs w:val="24"/>
        </w:rPr>
        <w:t>将《习近平新时代中国特色社会主义思想学生读本》作为小学阶段重要的必修内容，以专题教育形式在三、五年级《道德与法治》课上使用。同时推进习近平新时代中国特色社会主义思想进教材、进课堂、进学生头脑，坚持每月一次主题演讲，利用小主人广播，大队部组织开展。</w:t>
      </w:r>
    </w:p>
    <w:p w14:paraId="5280E9AC">
      <w:pPr>
        <w:spacing w:line="460" w:lineRule="exact"/>
        <w:ind w:firstLine="480" w:firstLineChars="200"/>
        <w:rPr>
          <w:rFonts w:ascii="宋体" w:hAnsi="宋体"/>
          <w:bCs/>
          <w:sz w:val="24"/>
          <w:szCs w:val="24"/>
        </w:rPr>
      </w:pPr>
      <w:r>
        <w:rPr>
          <w:rFonts w:hint="eastAsia" w:ascii="宋体" w:hAnsi="宋体"/>
          <w:bCs/>
          <w:sz w:val="24"/>
          <w:szCs w:val="24"/>
          <w:lang w:eastAsia="zh-CN"/>
        </w:rPr>
        <w:t>（</w:t>
      </w:r>
      <w:r>
        <w:rPr>
          <w:rFonts w:ascii="宋体" w:hAnsi="宋体"/>
          <w:bCs/>
          <w:sz w:val="24"/>
          <w:szCs w:val="24"/>
        </w:rPr>
        <w:t>2</w:t>
      </w:r>
      <w:r>
        <w:rPr>
          <w:rFonts w:hint="eastAsia" w:ascii="宋体" w:hAnsi="宋体"/>
          <w:bCs/>
          <w:sz w:val="24"/>
          <w:szCs w:val="24"/>
          <w:lang w:eastAsia="zh-CN"/>
        </w:rPr>
        <w:t>）</w:t>
      </w:r>
      <w:r>
        <w:rPr>
          <w:rFonts w:hint="eastAsia" w:ascii="宋体" w:hAnsi="宋体"/>
          <w:bCs/>
          <w:sz w:val="24"/>
          <w:szCs w:val="24"/>
        </w:rPr>
        <w:t>精耕幸福课程</w:t>
      </w:r>
    </w:p>
    <w:p w14:paraId="0E99C124">
      <w:pPr>
        <w:spacing w:line="460" w:lineRule="exact"/>
        <w:ind w:firstLine="480" w:firstLineChars="200"/>
        <w:rPr>
          <w:rFonts w:ascii="宋体"/>
          <w:sz w:val="24"/>
          <w:szCs w:val="24"/>
        </w:rPr>
      </w:pPr>
      <w:r>
        <w:rPr>
          <w:rFonts w:hint="eastAsia" w:ascii="宋体" w:hAnsi="宋体"/>
          <w:sz w:val="24"/>
          <w:szCs w:val="24"/>
        </w:rPr>
        <w:t>以一年级开心入学季、二年级快乐入队季、三年级十岁生日季、四年级牵手成长季、五年级感恩毕业季等仪式教育为落脚点，培养学生的责任意识；做好学校幸福课程实施规划，推进嘉定区幸福课程互动体验平台建设。</w:t>
      </w:r>
    </w:p>
    <w:p w14:paraId="40B45255">
      <w:pPr>
        <w:spacing w:line="460" w:lineRule="exact"/>
        <w:ind w:firstLine="480" w:firstLineChars="200"/>
        <w:rPr>
          <w:rFonts w:ascii="宋体" w:hAnsi="宋体"/>
          <w:bCs/>
          <w:sz w:val="24"/>
          <w:szCs w:val="24"/>
        </w:rPr>
      </w:pPr>
      <w:r>
        <w:rPr>
          <w:rFonts w:hint="eastAsia" w:ascii="宋体"/>
          <w:bCs/>
          <w:sz w:val="24"/>
          <w:szCs w:val="24"/>
          <w:lang w:val="en-US" w:eastAsia="zh-CN"/>
        </w:rPr>
        <w:t>（3</w:t>
      </w:r>
      <w:r>
        <w:rPr>
          <w:rFonts w:hint="eastAsia" w:ascii="宋体"/>
          <w:bCs/>
          <w:sz w:val="24"/>
          <w:szCs w:val="24"/>
          <w:lang w:eastAsia="zh-CN"/>
        </w:rPr>
        <w:t>）</w:t>
      </w:r>
      <w:r>
        <w:rPr>
          <w:rFonts w:hint="eastAsia" w:ascii="宋体" w:hAnsi="宋体"/>
          <w:bCs/>
          <w:sz w:val="24"/>
          <w:szCs w:val="24"/>
        </w:rPr>
        <w:t>强化家教指导</w:t>
      </w:r>
    </w:p>
    <w:p w14:paraId="6A9E3E58">
      <w:pPr>
        <w:spacing w:line="460" w:lineRule="exact"/>
        <w:ind w:firstLine="480" w:firstLineChars="200"/>
        <w:rPr>
          <w:rFonts w:ascii="宋体"/>
          <w:sz w:val="24"/>
          <w:szCs w:val="24"/>
        </w:rPr>
      </w:pPr>
      <w:r>
        <w:rPr>
          <w:rFonts w:hint="eastAsia" w:ascii="宋体" w:hAnsi="宋体"/>
          <w:bCs/>
          <w:sz w:val="24"/>
          <w:szCs w:val="24"/>
        </w:rPr>
        <w:t>继续</w:t>
      </w:r>
      <w:r>
        <w:rPr>
          <w:rFonts w:hint="eastAsia" w:ascii="宋体" w:hAnsi="宋体"/>
          <w:sz w:val="24"/>
          <w:szCs w:val="24"/>
        </w:rPr>
        <w:t>强化家教指导力培训，依托区在线家长学校课程开发家庭微课程，办好家长学校；挖掘家校合作的优秀案例，促进全员共进；重视心理健康教育，辅导纠正有需要的学生和家长。</w:t>
      </w:r>
    </w:p>
    <w:p w14:paraId="615692C0">
      <w:pPr>
        <w:spacing w:line="46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落实五项管理</w:t>
      </w:r>
    </w:p>
    <w:p w14:paraId="25C44DC0">
      <w:pPr>
        <w:spacing w:line="460" w:lineRule="exact"/>
        <w:ind w:firstLine="480" w:firstLineChars="200"/>
        <w:rPr>
          <w:rFonts w:ascii="宋体" w:hAnsi="宋体"/>
          <w:sz w:val="24"/>
          <w:szCs w:val="24"/>
        </w:rPr>
      </w:pPr>
      <w:r>
        <w:rPr>
          <w:rFonts w:hint="eastAsia" w:ascii="宋体" w:hAnsi="宋体"/>
          <w:sz w:val="24"/>
        </w:rPr>
        <w:t>聚焦五项管理的相关规定，配合学校各部门，细化管理措施，加强教育引导，做好家校沟通，严格落实学校相关规定，强化督导检查，力促学生学习、生活幸福指数提升。</w:t>
      </w:r>
    </w:p>
    <w:p w14:paraId="27969A91">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hint="default" w:ascii="宋体" w:hAnsi="宋体"/>
          <w:b/>
          <w:bCs w:val="0"/>
          <w:color w:val="auto"/>
          <w:sz w:val="24"/>
          <w:szCs w:val="24"/>
          <w:lang w:val="en-US" w:eastAsia="zh-CN"/>
        </w:rPr>
      </w:pPr>
      <w:r>
        <w:rPr>
          <w:rFonts w:hint="eastAsia" w:ascii="宋体" w:hAnsi="宋体"/>
          <w:b/>
          <w:bCs w:val="0"/>
          <w:color w:val="auto"/>
          <w:sz w:val="24"/>
          <w:szCs w:val="24"/>
          <w:lang w:val="en-US" w:eastAsia="zh-CN"/>
        </w:rPr>
        <w:t>（四）深耕责任课堂 提质赋能促发展</w:t>
      </w:r>
    </w:p>
    <w:p w14:paraId="50BD28D3">
      <w:pPr>
        <w:keepNext w:val="0"/>
        <w:keepLines w:val="0"/>
        <w:pageBreakBefore w:val="0"/>
        <w:kinsoku/>
        <w:wordWrap/>
        <w:overflowPunct/>
        <w:topLinePunct w:val="0"/>
        <w:autoSpaceDE/>
        <w:bidi w:val="0"/>
        <w:adjustRightInd/>
        <w:spacing w:beforeAutospacing="0" w:afterAutospacing="0" w:line="440" w:lineRule="exact"/>
        <w:ind w:left="105" w:leftChars="50" w:firstLine="200"/>
        <w:textAlignment w:val="auto"/>
        <w:rPr>
          <w:rFonts w:ascii="宋体" w:hAnsi="宋体"/>
          <w:b/>
          <w:bCs/>
          <w:sz w:val="24"/>
        </w:rPr>
      </w:pPr>
      <w:r>
        <w:rPr>
          <w:rFonts w:hint="eastAsia" w:ascii="宋体" w:hAnsi="宋体"/>
          <w:b/>
          <w:bCs/>
          <w:sz w:val="24"/>
          <w:lang w:val="en-US" w:eastAsia="zh-CN"/>
        </w:rPr>
        <w:t>1、</w:t>
      </w:r>
      <w:r>
        <w:rPr>
          <w:rFonts w:hint="eastAsia" w:ascii="宋体" w:hAnsi="宋体"/>
          <w:b/>
          <w:bCs/>
          <w:sz w:val="24"/>
        </w:rPr>
        <w:t>深化责任课堂新内涵</w:t>
      </w:r>
    </w:p>
    <w:p w14:paraId="52E5C5D3">
      <w:pPr>
        <w:spacing w:line="360" w:lineRule="auto"/>
        <w:ind w:firstLine="360" w:firstLineChars="150"/>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rPr>
        <w:t>解读新版课标。围绕“解读新课标 明确新方向 研究新课堂”这一主题，通过专家讲座指导、学科解读研讨、自我研修学习等方式学习解读课程方案和新课程标准，转变新理念。</w:t>
      </w:r>
    </w:p>
    <w:p w14:paraId="5F16C914">
      <w:pPr>
        <w:spacing w:line="360" w:lineRule="auto"/>
        <w:ind w:firstLine="360" w:firstLineChars="150"/>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加强教学研究。开展以核心素养导向下的大单元教学设计与实施的课堂教学研究，以问题或任务为导向，以学习项目为载体，探索学与教方式的变革。如语文学科的问题链、任务群研究，学区联盟校核心素养导向下的逆向设计教学研究与实践等，</w:t>
      </w:r>
      <w:r>
        <w:rPr>
          <w:rFonts w:hint="eastAsia" w:ascii="宋体" w:hAnsi="宋体" w:eastAsia="宋体"/>
          <w:sz w:val="24"/>
          <w:szCs w:val="24"/>
        </w:rPr>
        <w:t>探索有效策略和路径，积累一些初步的研究成果。</w:t>
      </w:r>
    </w:p>
    <w:p w14:paraId="12AE0207">
      <w:pPr>
        <w:spacing w:line="360" w:lineRule="auto"/>
        <w:ind w:firstLine="360" w:firstLineChars="150"/>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深化责任课堂。新课标理念与责任课堂研究紧密融合，“趣美细活实”五个关键词的诠释与操作要义进一步修改完善，形成契合核心素养落地、育人方式变革的课堂教学规范，有效指导教师践行新理念，提升教学实效。</w:t>
      </w:r>
    </w:p>
    <w:p w14:paraId="418C588B">
      <w:pPr>
        <w:spacing w:line="360" w:lineRule="auto"/>
        <w:ind w:firstLine="241" w:firstLineChars="100"/>
        <w:rPr>
          <w:rFonts w:ascii="宋体" w:hAnsi="宋体"/>
          <w:b/>
          <w:bCs/>
          <w:sz w:val="24"/>
        </w:rPr>
      </w:pPr>
      <w:r>
        <w:rPr>
          <w:rFonts w:hint="eastAsia" w:ascii="宋体" w:hAnsi="宋体"/>
          <w:b/>
          <w:bCs/>
          <w:sz w:val="24"/>
          <w:lang w:val="en-US" w:eastAsia="zh-CN"/>
        </w:rPr>
        <w:t>2、</w:t>
      </w:r>
      <w:r>
        <w:rPr>
          <w:rFonts w:hint="eastAsia" w:ascii="宋体" w:hAnsi="宋体"/>
          <w:b/>
          <w:bCs/>
          <w:sz w:val="24"/>
        </w:rPr>
        <w:t>加强作业研究促品质</w:t>
      </w:r>
    </w:p>
    <w:p w14:paraId="70971DC4">
      <w:pPr>
        <w:spacing w:line="360" w:lineRule="auto"/>
        <w:ind w:firstLine="360" w:firstLineChars="150"/>
        <w:rPr>
          <w:rFonts w:ascii="宋体" w:hAnsi="宋体" w:eastAsia="宋体"/>
          <w:sz w:val="24"/>
          <w:szCs w:val="24"/>
        </w:rPr>
      </w:pPr>
      <w:r>
        <w:rPr>
          <w:rFonts w:hint="eastAsia" w:ascii="宋体" w:hAnsi="宋体"/>
          <w:sz w:val="24"/>
          <w:lang w:eastAsia="zh-CN"/>
        </w:rPr>
        <w:t>（</w:t>
      </w:r>
      <w:r>
        <w:rPr>
          <w:rFonts w:ascii="宋体" w:hAnsi="宋体"/>
          <w:sz w:val="24"/>
        </w:rPr>
        <w:t>1</w:t>
      </w:r>
      <w:r>
        <w:rPr>
          <w:rFonts w:hint="eastAsia" w:ascii="宋体" w:hAnsi="宋体"/>
          <w:sz w:val="24"/>
          <w:lang w:eastAsia="zh-CN"/>
        </w:rPr>
        <w:t>）</w:t>
      </w:r>
      <w:r>
        <w:rPr>
          <w:rFonts w:hint="eastAsia" w:ascii="宋体" w:hAnsi="宋体" w:eastAsia="宋体"/>
          <w:sz w:val="24"/>
          <w:szCs w:val="24"/>
        </w:rPr>
        <w:t>加强校本作业研修。各教研组把作业研究作为校本教研的重要内容，组织教师认真研究《小学作业设计与实施指导手册》《小学语数英学科高质量校本作业体系设计与实施指南》，认真解读学科课程标准、学科教学基本要求、学科单元教学设计指南等，把握各年级教学目标的内容与要求，掌握单元视域下各层级作业目标的分解路径，以及单元作业整体设计与实施的流程、方法，探索提升作业实效的有效路径。</w:t>
      </w:r>
    </w:p>
    <w:p w14:paraId="1E7568FA">
      <w:pPr>
        <w:spacing w:line="360" w:lineRule="auto"/>
        <w:ind w:firstLine="360" w:firstLineChars="150"/>
        <w:rPr>
          <w:rFonts w:ascii="宋体" w:hAnsi="宋体" w:eastAsia="宋体"/>
          <w:sz w:val="24"/>
          <w:szCs w:val="24"/>
        </w:rPr>
      </w:pPr>
      <w:r>
        <w:rPr>
          <w:rFonts w:hint="eastAsia" w:ascii="宋体" w:hAnsi="宋体"/>
          <w:sz w:val="24"/>
          <w:szCs w:val="24"/>
          <w:lang w:eastAsia="zh-CN"/>
        </w:rPr>
        <w:t>（</w:t>
      </w:r>
      <w:r>
        <w:rPr>
          <w:rFonts w:ascii="宋体" w:hAnsi="宋体" w:eastAsia="宋体"/>
          <w:sz w:val="24"/>
          <w:szCs w:val="24"/>
        </w:rPr>
        <w:t>2</w:t>
      </w:r>
      <w:r>
        <w:rPr>
          <w:rFonts w:hint="eastAsia" w:ascii="宋体" w:hAnsi="宋体"/>
          <w:sz w:val="24"/>
          <w:szCs w:val="24"/>
          <w:lang w:eastAsia="zh-CN"/>
        </w:rPr>
        <w:t>）</w:t>
      </w:r>
      <w:r>
        <w:rPr>
          <w:rFonts w:hint="eastAsia" w:ascii="宋体" w:hAnsi="宋体" w:eastAsia="宋体"/>
          <w:sz w:val="24"/>
          <w:szCs w:val="24"/>
        </w:rPr>
        <w:t>开展高质量校本作业设计与实施研究。借助高质量作业设计与跟踪分析平台，开展高质量校本作业设计与实施研究，以《学科高质量校本作业体系设计与实施指南》为指导，以学科作业体系设计流程与要求为指引，以细化精准作业目标体系为先导，通过选编、改编、创编方式，形成具有高质量的校本作业设计，丰富学校高质量作业资源库，切实减负增效。</w:t>
      </w:r>
    </w:p>
    <w:p w14:paraId="0D578F86">
      <w:pPr>
        <w:spacing w:line="360" w:lineRule="auto"/>
        <w:ind w:firstLine="360" w:firstLineChars="15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3</w:t>
      </w:r>
      <w:r>
        <w:rPr>
          <w:rFonts w:hint="eastAsia" w:ascii="宋体" w:hAnsi="宋体"/>
          <w:sz w:val="24"/>
          <w:szCs w:val="24"/>
          <w:lang w:eastAsia="zh-CN"/>
        </w:rPr>
        <w:t>）</w:t>
      </w:r>
      <w:r>
        <w:rPr>
          <w:rFonts w:hint="eastAsia" w:ascii="宋体" w:hAnsi="宋体" w:eastAsia="宋体"/>
          <w:sz w:val="24"/>
          <w:szCs w:val="24"/>
        </w:rPr>
        <w:t>加强作业监督管理。协调分配各科作业量，布置科学合理有效作业，严格确保</w:t>
      </w:r>
      <w:r>
        <w:rPr>
          <w:rFonts w:hint="eastAsia" w:ascii="宋体" w:hAnsi="宋体" w:eastAsia="宋体" w:cs="仿宋"/>
          <w:bCs/>
          <w:color w:val="000000" w:themeColor="text1"/>
          <w:sz w:val="24"/>
          <w:szCs w:val="24"/>
          <w14:textFill>
            <w14:solidFill>
              <w14:schemeClr w14:val="tx1"/>
            </w14:solidFill>
          </w14:textFill>
        </w:rPr>
        <w:t>一二年级不布置书面作业，三——五年级每天书面作业时间不超过60分钟</w:t>
      </w:r>
      <w:r>
        <w:rPr>
          <w:rFonts w:hint="eastAsia" w:ascii="宋体" w:hAnsi="宋体" w:eastAsia="宋体"/>
          <w:sz w:val="24"/>
          <w:szCs w:val="24"/>
        </w:rPr>
        <w:t>，指导学生利用课后服务时间基本在校内完成书面作业</w:t>
      </w:r>
      <w:r>
        <w:rPr>
          <w:rFonts w:ascii="宋体" w:hAnsi="宋体" w:eastAsia="宋体"/>
          <w:sz w:val="24"/>
          <w:szCs w:val="24"/>
        </w:rPr>
        <w:t>。</w:t>
      </w:r>
      <w:r>
        <w:rPr>
          <w:rFonts w:hint="eastAsia" w:ascii="宋体" w:hAnsi="宋体" w:eastAsia="宋体"/>
          <w:sz w:val="24"/>
          <w:szCs w:val="24"/>
        </w:rPr>
        <w:t>完善并运用作业统筹平台，严控作业总量，丰富作业内容类型，</w:t>
      </w:r>
      <w:r>
        <w:rPr>
          <w:rFonts w:hint="eastAsia" w:ascii="宋体" w:hAnsi="宋体" w:eastAsia="宋体" w:cs="仿宋"/>
          <w:bCs/>
          <w:color w:val="000000" w:themeColor="text1"/>
          <w:sz w:val="24"/>
          <w:szCs w:val="24"/>
          <w14:textFill>
            <w14:solidFill>
              <w14:schemeClr w14:val="tx1"/>
            </w14:solidFill>
          </w14:textFill>
        </w:rPr>
        <w:t>规范作业学校及班级公示制度，加强</w:t>
      </w:r>
      <w:r>
        <w:rPr>
          <w:rFonts w:hint="eastAsia" w:ascii="宋体" w:hAnsi="宋体" w:eastAsia="宋体"/>
          <w:sz w:val="24"/>
          <w:szCs w:val="24"/>
        </w:rPr>
        <w:t>作业质量的检查与监督。</w:t>
      </w:r>
    </w:p>
    <w:p w14:paraId="48A37B48">
      <w:pPr>
        <w:spacing w:line="360" w:lineRule="auto"/>
        <w:ind w:firstLine="241" w:firstLineChars="100"/>
        <w:rPr>
          <w:rFonts w:ascii="宋体" w:hAnsi="宋体"/>
          <w:b/>
          <w:bCs/>
          <w:sz w:val="24"/>
        </w:rPr>
      </w:pPr>
      <w:r>
        <w:rPr>
          <w:rFonts w:hint="eastAsia" w:ascii="宋体" w:hAnsi="宋体"/>
          <w:b/>
          <w:bCs/>
          <w:sz w:val="24"/>
          <w:lang w:val="en-US" w:eastAsia="zh-CN"/>
        </w:rPr>
        <w:t>3、</w:t>
      </w:r>
      <w:r>
        <w:rPr>
          <w:rFonts w:hint="eastAsia" w:ascii="宋体" w:hAnsi="宋体"/>
          <w:b/>
          <w:bCs/>
          <w:sz w:val="24"/>
        </w:rPr>
        <w:t>深入数据分析提质量</w:t>
      </w:r>
    </w:p>
    <w:p w14:paraId="33AF9BDD">
      <w:pPr>
        <w:spacing w:line="360" w:lineRule="auto"/>
        <w:ind w:firstLine="480" w:firstLineChars="200"/>
        <w:rPr>
          <w:rFonts w:ascii="宋体" w:hAnsi="宋体" w:eastAsia="宋体"/>
          <w:bCs/>
          <w:sz w:val="24"/>
        </w:rPr>
      </w:pPr>
      <w:r>
        <w:rPr>
          <w:rFonts w:hint="eastAsia" w:ascii="宋体" w:hAnsi="宋体"/>
          <w:bCs/>
          <w:sz w:val="24"/>
          <w:lang w:eastAsia="zh-CN"/>
        </w:rPr>
        <w:t>（</w:t>
      </w:r>
      <w:r>
        <w:rPr>
          <w:rFonts w:hint="eastAsia" w:ascii="宋体" w:hAnsi="宋体" w:eastAsia="宋体"/>
          <w:bCs/>
          <w:sz w:val="24"/>
        </w:rPr>
        <w:t>1</w:t>
      </w:r>
      <w:r>
        <w:rPr>
          <w:rFonts w:hint="eastAsia" w:ascii="宋体" w:hAnsi="宋体"/>
          <w:bCs/>
          <w:sz w:val="24"/>
          <w:lang w:eastAsia="zh-CN"/>
        </w:rPr>
        <w:t>）</w:t>
      </w:r>
      <w:r>
        <w:rPr>
          <w:rFonts w:hint="eastAsia" w:ascii="宋体" w:hAnsi="宋体" w:eastAsia="宋体"/>
          <w:bCs/>
          <w:sz w:val="24"/>
        </w:rPr>
        <w:t>基于绿色指标的教学改进。积极做好迎接1</w:t>
      </w:r>
      <w:r>
        <w:rPr>
          <w:rFonts w:ascii="宋体" w:hAnsi="宋体" w:eastAsia="宋体"/>
          <w:bCs/>
          <w:sz w:val="24"/>
        </w:rPr>
        <w:t>0</w:t>
      </w:r>
      <w:r>
        <w:rPr>
          <w:rFonts w:hint="eastAsia" w:ascii="宋体" w:hAnsi="宋体" w:eastAsia="宋体"/>
          <w:bCs/>
          <w:sz w:val="24"/>
        </w:rPr>
        <w:t>月份市绿色指标测评工作，组织教师研读绿色指标十大指数，深入学习区教研室绿色指标培训与指导，根据学校前一轮绿色指标评估情况，加强研究和改进。通过命题研究、听课调研、质量调研、专项调研等方式，从学科教学、学校管理、学生素养、教师发展等层面实施改进，提升教学品质。</w:t>
      </w:r>
    </w:p>
    <w:p w14:paraId="616ED858">
      <w:pPr>
        <w:spacing w:line="360" w:lineRule="auto"/>
        <w:ind w:firstLine="480" w:firstLineChars="200"/>
        <w:rPr>
          <w:rFonts w:ascii="宋体" w:hAnsi="宋体" w:eastAsia="宋体"/>
          <w:bCs/>
          <w:sz w:val="24"/>
        </w:rPr>
      </w:pPr>
      <w:r>
        <w:rPr>
          <w:rFonts w:hint="eastAsia" w:ascii="宋体" w:hAnsi="宋体"/>
          <w:bCs/>
          <w:sz w:val="24"/>
          <w:lang w:eastAsia="zh-CN"/>
        </w:rPr>
        <w:t>（</w:t>
      </w:r>
      <w:r>
        <w:rPr>
          <w:rFonts w:ascii="宋体" w:hAnsi="宋体" w:eastAsia="宋体"/>
          <w:bCs/>
          <w:sz w:val="24"/>
        </w:rPr>
        <w:t>2</w:t>
      </w:r>
      <w:r>
        <w:rPr>
          <w:rFonts w:hint="eastAsia" w:ascii="宋体" w:hAnsi="宋体"/>
          <w:bCs/>
          <w:sz w:val="24"/>
          <w:lang w:eastAsia="zh-CN"/>
        </w:rPr>
        <w:t>）</w:t>
      </w:r>
      <w:r>
        <w:rPr>
          <w:rFonts w:hint="eastAsia" w:ascii="宋体" w:hAnsi="宋体" w:eastAsia="宋体"/>
          <w:bCs/>
          <w:sz w:val="24"/>
        </w:rPr>
        <w:t>基于后疫情学情的教学衔接。上半年的线上教学，由于诸多因素影响，学生的学业水平、学习习惯、学习能力等方面均出现了知识技能掌握不扎实、学习习惯缺失、学习专注主动性匮乏、学习能力退化、学习差异增大等问题，各年级需深入研究学生存在的问题，加强与前一学期的学习衔接，针对性引导与指导，帮助学生调整学习习惯、学习状态，复习巩固旧知，扎实知识技能，</w:t>
      </w:r>
    </w:p>
    <w:p w14:paraId="7E62A4A6">
      <w:pPr>
        <w:spacing w:line="360" w:lineRule="auto"/>
        <w:ind w:firstLine="480" w:firstLineChars="200"/>
        <w:rPr>
          <w:rFonts w:ascii="宋体" w:hAnsi="宋体" w:eastAsia="宋体"/>
          <w:bCs/>
          <w:sz w:val="24"/>
        </w:rPr>
      </w:pPr>
      <w:r>
        <w:rPr>
          <w:rFonts w:hint="eastAsia" w:ascii="宋体" w:hAnsi="宋体"/>
          <w:bCs/>
          <w:sz w:val="24"/>
          <w:lang w:eastAsia="zh-CN"/>
        </w:rPr>
        <w:t>（</w:t>
      </w:r>
      <w:r>
        <w:rPr>
          <w:rFonts w:ascii="宋体" w:hAnsi="宋体" w:eastAsia="宋体"/>
          <w:bCs/>
          <w:sz w:val="24"/>
        </w:rPr>
        <w:t>3</w:t>
      </w:r>
      <w:r>
        <w:rPr>
          <w:rFonts w:hint="eastAsia" w:ascii="宋体" w:hAnsi="宋体"/>
          <w:bCs/>
          <w:sz w:val="24"/>
          <w:lang w:eastAsia="zh-CN"/>
        </w:rPr>
        <w:t>）</w:t>
      </w:r>
      <w:r>
        <w:rPr>
          <w:rFonts w:hint="eastAsia" w:ascii="宋体" w:hAnsi="宋体" w:eastAsia="宋体"/>
          <w:bCs/>
          <w:sz w:val="24"/>
        </w:rPr>
        <w:t>基于数据分析的质量提升。依托深瞳优学数据大平台，持续开展基于数据分析的学业质量评价，</w:t>
      </w:r>
      <w:r>
        <w:rPr>
          <w:rFonts w:hint="eastAsia" w:ascii="宋体" w:hAnsi="宋体" w:eastAsia="宋体"/>
          <w:sz w:val="24"/>
        </w:rPr>
        <w:t>召开备课组、年级组、学科质量分析研讨会，</w:t>
      </w:r>
      <w:r>
        <w:rPr>
          <w:rFonts w:hint="eastAsia" w:ascii="宋体" w:hAnsi="宋体" w:eastAsia="宋体"/>
          <w:bCs/>
          <w:sz w:val="24"/>
        </w:rPr>
        <w:t>深入剖析问题，研究改进措施，跟进教学辅导，追踪薄弱指导，切实提高教学质量。增加体育学科体质健康评估与过程化管理，促进学生全面发展。</w:t>
      </w:r>
    </w:p>
    <w:p w14:paraId="33A6463D">
      <w:pPr>
        <w:spacing w:line="360" w:lineRule="auto"/>
        <w:ind w:firstLine="361" w:firstLineChars="150"/>
        <w:rPr>
          <w:rFonts w:ascii="宋体" w:hAnsi="宋体"/>
          <w:b/>
          <w:bCs/>
          <w:sz w:val="24"/>
        </w:rPr>
      </w:pPr>
      <w:r>
        <w:rPr>
          <w:rFonts w:hint="eastAsia" w:ascii="宋体" w:hAnsi="宋体"/>
          <w:b/>
          <w:bCs/>
          <w:sz w:val="24"/>
          <w:lang w:val="en-US" w:eastAsia="zh-CN"/>
        </w:rPr>
        <w:t>4、</w:t>
      </w:r>
      <w:r>
        <w:rPr>
          <w:rFonts w:hint="eastAsia" w:ascii="宋体" w:hAnsi="宋体"/>
          <w:b/>
          <w:bCs/>
          <w:sz w:val="24"/>
        </w:rPr>
        <w:t>推动学科建设新规范</w:t>
      </w:r>
    </w:p>
    <w:p w14:paraId="4E38073A">
      <w:pPr>
        <w:spacing w:line="360" w:lineRule="auto"/>
        <w:ind w:firstLine="480" w:firstLineChars="200"/>
        <w:rPr>
          <w:rFonts w:ascii="宋体" w:hAnsi="宋体"/>
          <w:sz w:val="24"/>
          <w:szCs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rPr>
        <w:t>提高教研活动质量。进一步完善教研组长岗位职责，明确教研活动要求，在教研活动“四定”的基础上，进一步落实“三化”要求：集体备课深入化、校本教研专题化、校本研修协同化，紧扣新课标的研究、学生核心素养的提升，制定学期研究主题，聚焦真问题、热难点、薄弱点，</w:t>
      </w:r>
      <w:r>
        <w:rPr>
          <w:rFonts w:hint="eastAsia" w:ascii="宋体" w:hAnsi="宋体"/>
          <w:sz w:val="24"/>
          <w:szCs w:val="24"/>
        </w:rPr>
        <w:t>开展多样的实证研究，提升研修品质。尤其是薄弱学科，发挥教研组长的领导力，提升组员的能动性。</w:t>
      </w:r>
    </w:p>
    <w:p w14:paraId="01720D54">
      <w:pPr>
        <w:spacing w:line="360" w:lineRule="auto"/>
        <w:ind w:firstLine="480" w:firstLineChars="200"/>
        <w:rPr>
          <w:rFonts w:ascii="宋体" w:hAnsi="宋体"/>
          <w:b/>
          <w:bCs/>
          <w:sz w:val="24"/>
        </w:rPr>
      </w:pPr>
      <w:r>
        <w:rPr>
          <w:rFonts w:hint="eastAsia" w:ascii="宋体" w:hAnsi="宋体"/>
          <w:sz w:val="24"/>
          <w:szCs w:val="24"/>
          <w:lang w:eastAsia="zh-CN"/>
        </w:rPr>
        <w:t>（</w:t>
      </w:r>
      <w:r>
        <w:rPr>
          <w:rFonts w:hint="eastAsia" w:ascii="宋体" w:hAnsi="宋体"/>
          <w:sz w:val="24"/>
          <w:szCs w:val="24"/>
        </w:rPr>
        <w:t>2</w:t>
      </w:r>
      <w:r>
        <w:rPr>
          <w:rFonts w:hint="eastAsia" w:ascii="宋体" w:hAnsi="宋体"/>
          <w:sz w:val="24"/>
          <w:szCs w:val="24"/>
          <w:lang w:eastAsia="zh-CN"/>
        </w:rPr>
        <w:t>）</w:t>
      </w:r>
      <w:r>
        <w:rPr>
          <w:rFonts w:hint="eastAsia" w:ascii="宋体" w:hAnsi="宋体" w:eastAsia="宋体"/>
          <w:sz w:val="24"/>
          <w:szCs w:val="24"/>
        </w:rPr>
        <w:t>加强教研团队建设。关注教师的专业发展，加强新教师和青年教师的培养，通过见习基地规范化培训、专家指导、师徒“双导师”结对等方式做好职初教师的培训指导，通过教研组研究、搭建展能平台、教科研项目、骨干教师引领等提升青年教师教科研能力，推动教师成长。</w:t>
      </w:r>
    </w:p>
    <w:p w14:paraId="68EE974B">
      <w:pPr>
        <w:spacing w:line="360" w:lineRule="auto"/>
        <w:ind w:firstLine="361" w:firstLineChars="150"/>
        <w:rPr>
          <w:rFonts w:ascii="宋体" w:hAnsi="宋体"/>
          <w:b/>
          <w:bCs/>
          <w:sz w:val="24"/>
        </w:rPr>
      </w:pPr>
      <w:r>
        <w:rPr>
          <w:rFonts w:hint="eastAsia" w:ascii="宋体" w:hAnsi="宋体"/>
          <w:b/>
          <w:bCs/>
          <w:sz w:val="24"/>
          <w:lang w:val="en-US" w:eastAsia="zh-CN"/>
        </w:rPr>
        <w:t>5、</w:t>
      </w:r>
      <w:r>
        <w:rPr>
          <w:rFonts w:hint="eastAsia" w:ascii="宋体" w:hAnsi="宋体"/>
          <w:b/>
          <w:bCs/>
          <w:sz w:val="24"/>
        </w:rPr>
        <w:t>推进课程建设新架构</w:t>
      </w:r>
    </w:p>
    <w:p w14:paraId="1597303A">
      <w:pPr>
        <w:spacing w:line="360" w:lineRule="auto"/>
        <w:ind w:firstLine="480" w:firstLineChars="200"/>
        <w:rPr>
          <w:rFonts w:ascii="宋体" w:hAnsi="宋体" w:eastAsia="宋体"/>
          <w:sz w:val="24"/>
          <w:szCs w:val="24"/>
        </w:rPr>
      </w:pPr>
      <w:r>
        <w:rPr>
          <w:rFonts w:hint="eastAsia" w:ascii="宋体" w:hAnsi="宋体"/>
          <w:sz w:val="24"/>
          <w:lang w:eastAsia="zh-CN"/>
        </w:rPr>
        <w:t>（</w:t>
      </w:r>
      <w:r>
        <w:rPr>
          <w:rFonts w:ascii="宋体" w:hAnsi="宋体"/>
          <w:sz w:val="24"/>
        </w:rPr>
        <w:t>1</w:t>
      </w:r>
      <w:r>
        <w:rPr>
          <w:rFonts w:hint="eastAsia" w:ascii="宋体" w:hAnsi="宋体"/>
          <w:sz w:val="24"/>
          <w:lang w:eastAsia="zh-CN"/>
        </w:rPr>
        <w:t>）</w:t>
      </w:r>
      <w:r>
        <w:rPr>
          <w:rFonts w:hint="eastAsia" w:ascii="宋体" w:hAnsi="宋体"/>
          <w:sz w:val="24"/>
        </w:rPr>
        <w:t>完善“小主人”课程。以综合课程项目研究为切入点，进一步思考、架构学校“小主人课程”，重点开展小幼衔接的一年级入学适应期综合活动课程，实施《我们和足球》特色课程，规划设计“基于区域特色的学校创造力综合课程”使学校校本课程</w:t>
      </w:r>
      <w:r>
        <w:rPr>
          <w:rFonts w:hint="eastAsia" w:ascii="宋体" w:hAnsi="宋体" w:eastAsia="宋体"/>
          <w:sz w:val="24"/>
          <w:szCs w:val="24"/>
        </w:rPr>
        <w:t>系统化、立体化、层次化，也为学生综合素养评价铺路。</w:t>
      </w:r>
    </w:p>
    <w:p w14:paraId="7B276DF3">
      <w:pPr>
        <w:spacing w:line="440" w:lineRule="exact"/>
        <w:ind w:firstLine="480" w:firstLineChars="200"/>
        <w:rPr>
          <w:rFonts w:ascii="宋体" w:hAnsi="宋体" w:eastAsia="宋体"/>
          <w:sz w:val="24"/>
          <w:szCs w:val="24"/>
        </w:rPr>
      </w:pPr>
      <w:r>
        <w:rPr>
          <w:rFonts w:hint="eastAsia" w:ascii="宋体" w:hAnsi="宋体"/>
          <w:sz w:val="24"/>
          <w:szCs w:val="24"/>
          <w:lang w:eastAsia="zh-CN"/>
        </w:rPr>
        <w:t>（</w:t>
      </w:r>
      <w:r>
        <w:rPr>
          <w:rFonts w:ascii="宋体" w:hAnsi="宋体" w:eastAsia="宋体"/>
          <w:sz w:val="24"/>
          <w:szCs w:val="24"/>
        </w:rPr>
        <w:t>2</w:t>
      </w:r>
      <w:r>
        <w:rPr>
          <w:rFonts w:hint="eastAsia" w:ascii="宋体" w:hAnsi="宋体"/>
          <w:sz w:val="24"/>
          <w:szCs w:val="24"/>
          <w:lang w:eastAsia="zh-CN"/>
        </w:rPr>
        <w:t>）</w:t>
      </w:r>
      <w:r>
        <w:rPr>
          <w:rFonts w:hint="eastAsia" w:ascii="宋体" w:hAnsi="宋体" w:eastAsia="宋体"/>
          <w:sz w:val="24"/>
          <w:szCs w:val="24"/>
        </w:rPr>
        <w:t>提升课后服务质量。继续采用“三段式”课后服务模式：</w:t>
      </w:r>
      <w:r>
        <w:rPr>
          <w:rFonts w:hint="eastAsia" w:ascii="宋体" w:hAnsi="宋体" w:eastAsia="宋体"/>
          <w:bCs/>
          <w:sz w:val="24"/>
          <w:szCs w:val="24"/>
        </w:rPr>
        <w:t>暖心时刻——学业辅导，提升学生学习效能；</w:t>
      </w:r>
      <w:r>
        <w:rPr>
          <w:rFonts w:ascii="宋体" w:hAnsi="宋体" w:eastAsia="宋体"/>
          <w:bCs/>
          <w:sz w:val="24"/>
          <w:szCs w:val="24"/>
        </w:rPr>
        <w:t>贴心时刻——拓展服务，让学生学有所乐</w:t>
      </w:r>
      <w:r>
        <w:rPr>
          <w:rFonts w:hint="eastAsia" w:ascii="宋体" w:hAnsi="宋体" w:eastAsia="宋体"/>
          <w:bCs/>
          <w:sz w:val="24"/>
          <w:szCs w:val="24"/>
        </w:rPr>
        <w:t>、</w:t>
      </w:r>
      <w:r>
        <w:rPr>
          <w:rFonts w:ascii="宋体" w:hAnsi="宋体" w:eastAsia="宋体"/>
          <w:bCs/>
          <w:sz w:val="24"/>
          <w:szCs w:val="24"/>
        </w:rPr>
        <w:t>学有所长</w:t>
      </w:r>
      <w:r>
        <w:rPr>
          <w:rFonts w:hint="eastAsia" w:ascii="宋体" w:hAnsi="宋体" w:eastAsia="宋体"/>
          <w:bCs/>
          <w:sz w:val="24"/>
          <w:szCs w:val="24"/>
        </w:rPr>
        <w:t>；温馨时刻——延时服务，为学生解忧。</w:t>
      </w:r>
      <w:r>
        <w:rPr>
          <w:rFonts w:ascii="宋体" w:hAnsi="宋体" w:eastAsia="宋体"/>
          <w:sz w:val="24"/>
          <w:szCs w:val="24"/>
        </w:rPr>
        <w:t>分段实施，分类落实，</w:t>
      </w:r>
      <w:r>
        <w:rPr>
          <w:rFonts w:hint="eastAsia" w:ascii="宋体" w:hAnsi="宋体" w:eastAsia="宋体"/>
          <w:sz w:val="24"/>
          <w:szCs w:val="24"/>
        </w:rPr>
        <w:t>丰富活动，规范要求，有序管理，提高质量，切实打造“学生舒心、家长放心、教师悉心、管理信心、组织用心”的品质服务。</w:t>
      </w:r>
    </w:p>
    <w:p w14:paraId="099E07D5">
      <w:pPr>
        <w:pStyle w:val="4"/>
        <w:keepNext w:val="0"/>
        <w:keepLines w:val="0"/>
        <w:pageBreakBefore w:val="0"/>
        <w:widowControl/>
        <w:numPr>
          <w:ilvl w:val="0"/>
          <w:numId w:val="0"/>
        </w:numPr>
        <w:kinsoku/>
        <w:wordWrap/>
        <w:overflowPunct/>
        <w:topLinePunct w:val="0"/>
        <w:autoSpaceDE/>
        <w:bidi w:val="0"/>
        <w:adjustRightInd/>
        <w:spacing w:beforeAutospacing="0" w:afterAutospacing="0" w:line="440" w:lineRule="exact"/>
        <w:ind w:firstLine="241" w:firstLineChars="100"/>
        <w:textAlignment w:val="auto"/>
        <w:rPr>
          <w:rFonts w:hint="default" w:eastAsia="宋体"/>
          <w:b/>
          <w:bCs/>
          <w:color w:val="000000" w:themeColor="text1"/>
          <w:sz w:val="24"/>
          <w:szCs w:val="24"/>
          <w:lang w:val="en-US" w:eastAsia="zh-CN"/>
          <w14:textFill>
            <w14:solidFill>
              <w14:schemeClr w14:val="tx1"/>
            </w14:solidFill>
          </w14:textFill>
        </w:rPr>
      </w:pPr>
      <w:r>
        <w:rPr>
          <w:rFonts w:hint="eastAsia" w:ascii="宋体" w:hAnsi="宋体"/>
          <w:b/>
          <w:bCs/>
          <w:sz w:val="24"/>
          <w:szCs w:val="24"/>
          <w:lang w:val="en-US" w:eastAsia="zh-CN"/>
        </w:rPr>
        <w:t>（五）</w:t>
      </w:r>
      <w:r>
        <w:rPr>
          <w:rFonts w:hint="eastAsia"/>
          <w:b/>
          <w:bCs/>
          <w:color w:val="000000" w:themeColor="text1"/>
          <w:sz w:val="24"/>
          <w:szCs w:val="24"/>
          <w:lang w:val="en-US" w:eastAsia="zh-CN"/>
          <w14:textFill>
            <w14:solidFill>
              <w14:schemeClr w14:val="tx1"/>
            </w14:solidFill>
          </w14:textFill>
        </w:rPr>
        <w:t>植根责任课堂，科研赋能成长</w:t>
      </w:r>
    </w:p>
    <w:p w14:paraId="38663713">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完善教师科研制度，加强科研人才培养</w:t>
      </w:r>
    </w:p>
    <w:p w14:paraId="6E442807">
      <w:pPr>
        <w:spacing w:line="360" w:lineRule="auto"/>
        <w:ind w:firstLine="420"/>
        <w:rPr>
          <w:rFonts w:ascii="宋体" w:hAnsi="宋体" w:eastAsia="宋体"/>
          <w:sz w:val="24"/>
          <w:szCs w:val="24"/>
        </w:rPr>
      </w:pPr>
      <w:r>
        <w:rPr>
          <w:rFonts w:hint="eastAsia" w:ascii="宋体" w:hAnsi="宋体" w:eastAsia="宋体"/>
          <w:sz w:val="24"/>
          <w:szCs w:val="24"/>
        </w:rPr>
        <w:t>今年学校招聘了40多名青年教师，青年教师人数的激增，也给我校科研工作带来了一定的难度。针对这批青年教师，我校将继续依托青年教师科研学习共同体，开展系列科研培训、讲座、沙龙等，推动江小群众性科研工作。</w:t>
      </w:r>
    </w:p>
    <w:p w14:paraId="5DDF347D">
      <w:pPr>
        <w:spacing w:line="360" w:lineRule="auto"/>
        <w:ind w:firstLine="42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1</w:t>
      </w:r>
      <w:r>
        <w:rPr>
          <w:rFonts w:hint="eastAsia" w:ascii="宋体" w:hAnsi="宋体"/>
          <w:sz w:val="24"/>
          <w:szCs w:val="24"/>
          <w:lang w:eastAsia="zh-CN"/>
        </w:rPr>
        <w:t>）</w:t>
      </w:r>
      <w:r>
        <w:rPr>
          <w:rFonts w:ascii="宋体" w:hAnsi="宋体" w:eastAsia="宋体"/>
          <w:sz w:val="24"/>
          <w:szCs w:val="24"/>
        </w:rPr>
        <w:t>进一步完善江桥小学科研管理制度，加强学校对科研工作的指导、检测、评估等，</w:t>
      </w:r>
      <w:r>
        <w:rPr>
          <w:rFonts w:hint="eastAsia" w:ascii="宋体" w:hAnsi="宋体" w:eastAsia="宋体"/>
          <w:sz w:val="24"/>
          <w:szCs w:val="24"/>
        </w:rPr>
        <w:t>激发教师科研意识，促进江小科研工作有序发展，</w:t>
      </w:r>
      <w:r>
        <w:rPr>
          <w:rFonts w:ascii="宋体" w:hAnsi="宋体" w:eastAsia="宋体"/>
          <w:sz w:val="24"/>
          <w:szCs w:val="24"/>
        </w:rPr>
        <w:t>有效提高我校教育科研水平</w:t>
      </w:r>
      <w:r>
        <w:rPr>
          <w:rFonts w:hint="eastAsia" w:ascii="宋体" w:hAnsi="宋体" w:eastAsia="宋体"/>
          <w:sz w:val="24"/>
          <w:szCs w:val="24"/>
        </w:rPr>
        <w:t>。</w:t>
      </w:r>
    </w:p>
    <w:p w14:paraId="502441AE">
      <w:pPr>
        <w:spacing w:line="360" w:lineRule="auto"/>
        <w:ind w:firstLine="42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2</w:t>
      </w:r>
      <w:r>
        <w:rPr>
          <w:rFonts w:hint="eastAsia" w:ascii="宋体" w:hAnsi="宋体"/>
          <w:sz w:val="24"/>
          <w:szCs w:val="24"/>
          <w:lang w:eastAsia="zh-CN"/>
        </w:rPr>
        <w:t>）</w:t>
      </w:r>
      <w:r>
        <w:rPr>
          <w:rFonts w:hint="eastAsia" w:ascii="宋体" w:hAnsi="宋体" w:eastAsia="宋体"/>
          <w:sz w:val="24"/>
          <w:szCs w:val="24"/>
        </w:rPr>
        <w:t>构建科研骨干的选拔和培养机制，发掘科研新生力量，积极为学校的科研青年教师争取锻炼与成长的机会，让更多的青年教师能在校级、区级，甚至市级平台脱颖而出。</w:t>
      </w:r>
    </w:p>
    <w:p w14:paraId="7E76B15F">
      <w:pPr>
        <w:spacing w:line="360" w:lineRule="auto"/>
        <w:ind w:firstLine="241" w:firstLineChars="100"/>
        <w:rPr>
          <w:rFonts w:hint="eastAsia" w:ascii="宋体" w:hAnsi="宋体" w:eastAsia="宋体" w:cs="宋体"/>
          <w:b/>
          <w:bCs/>
          <w:sz w:val="24"/>
          <w:szCs w:val="24"/>
        </w:rPr>
      </w:pPr>
      <w:r>
        <w:rPr>
          <w:rFonts w:hint="eastAsia" w:ascii="宋体" w:hAnsi="宋体" w:cs="宋体"/>
          <w:b/>
          <w:bCs/>
          <w:sz w:val="24"/>
          <w:szCs w:val="24"/>
          <w:lang w:val="en-US" w:eastAsia="zh-CN"/>
        </w:rPr>
        <w:t>2、</w:t>
      </w:r>
      <w:r>
        <w:rPr>
          <w:rFonts w:hint="eastAsia" w:ascii="宋体" w:hAnsi="宋体" w:eastAsia="宋体" w:cs="宋体"/>
          <w:b/>
          <w:bCs/>
          <w:sz w:val="24"/>
          <w:szCs w:val="24"/>
        </w:rPr>
        <w:t>规范课题过程管理 稳中推进稳重提质</w:t>
      </w:r>
    </w:p>
    <w:p w14:paraId="1ED82814">
      <w:pPr>
        <w:spacing w:line="360" w:lineRule="auto"/>
        <w:ind w:firstLine="420"/>
        <w:rPr>
          <w:rFonts w:ascii="宋体" w:hAnsi="宋体" w:eastAsia="宋体"/>
          <w:sz w:val="24"/>
          <w:szCs w:val="24"/>
        </w:rPr>
      </w:pPr>
      <w:r>
        <w:rPr>
          <w:rFonts w:hint="eastAsia" w:ascii="宋体" w:hAnsi="宋体"/>
          <w:sz w:val="24"/>
          <w:szCs w:val="24"/>
          <w:lang w:eastAsia="zh-CN"/>
        </w:rPr>
        <w:t>（</w:t>
      </w:r>
      <w:r>
        <w:rPr>
          <w:rFonts w:ascii="宋体" w:hAnsi="宋体" w:eastAsia="宋体"/>
          <w:sz w:val="24"/>
          <w:szCs w:val="24"/>
        </w:rPr>
        <w:t>1</w:t>
      </w:r>
      <w:r>
        <w:rPr>
          <w:rFonts w:hint="eastAsia" w:ascii="宋体" w:hAnsi="宋体"/>
          <w:sz w:val="24"/>
          <w:szCs w:val="24"/>
          <w:lang w:eastAsia="zh-CN"/>
        </w:rPr>
        <w:t>）</w:t>
      </w:r>
      <w:r>
        <w:rPr>
          <w:rFonts w:ascii="宋体" w:hAnsi="宋体" w:eastAsia="宋体"/>
          <w:sz w:val="24"/>
          <w:szCs w:val="24"/>
        </w:rPr>
        <w:t>全力以赴区级课题、校级课题申报。</w:t>
      </w:r>
    </w:p>
    <w:p w14:paraId="55AD8ABE">
      <w:pPr>
        <w:spacing w:line="360" w:lineRule="auto"/>
        <w:ind w:firstLine="420"/>
        <w:rPr>
          <w:rFonts w:ascii="宋体" w:hAnsi="宋体" w:eastAsia="宋体"/>
          <w:sz w:val="24"/>
          <w:szCs w:val="24"/>
        </w:rPr>
      </w:pPr>
      <w:r>
        <w:rPr>
          <w:rFonts w:hint="eastAsia" w:ascii="宋体" w:hAnsi="宋体"/>
          <w:sz w:val="24"/>
          <w:szCs w:val="24"/>
          <w:lang w:eastAsia="zh-CN"/>
        </w:rPr>
        <w:t>（</w:t>
      </w:r>
      <w:r>
        <w:rPr>
          <w:rFonts w:ascii="宋体" w:hAnsi="宋体" w:eastAsia="宋体"/>
          <w:sz w:val="24"/>
          <w:szCs w:val="24"/>
        </w:rPr>
        <w:t>2</w:t>
      </w:r>
      <w:r>
        <w:rPr>
          <w:rFonts w:hint="eastAsia" w:ascii="宋体" w:hAnsi="宋体"/>
          <w:sz w:val="24"/>
          <w:szCs w:val="24"/>
          <w:lang w:eastAsia="zh-CN"/>
        </w:rPr>
        <w:t>）</w:t>
      </w:r>
      <w:r>
        <w:rPr>
          <w:rFonts w:ascii="宋体" w:hAnsi="宋体" w:eastAsia="宋体"/>
          <w:sz w:val="24"/>
          <w:szCs w:val="24"/>
        </w:rPr>
        <w:t>关注区级课题过程性管理。9月底前完成区级一般课题《小学数学教学中使用图式工具的实践与研究》、区级青年课题《罗杰斯意义学习视域下小学中高年级体验式习作教学研究》结题；10月底完成本学期完成区级一般课题《基于“同课异构”建构青年教师“三助式学研”研修模式的实践与研究》、《基于PBL的小学语文单元教学的实践研究》中期汇报。</w:t>
      </w:r>
    </w:p>
    <w:p w14:paraId="05D369E2">
      <w:pPr>
        <w:spacing w:line="360" w:lineRule="auto"/>
        <w:ind w:firstLine="420"/>
        <w:rPr>
          <w:rFonts w:ascii="宋体" w:hAnsi="宋体" w:eastAsia="宋体"/>
          <w:sz w:val="24"/>
          <w:szCs w:val="24"/>
        </w:rPr>
      </w:pPr>
      <w:r>
        <w:rPr>
          <w:rFonts w:hint="eastAsia" w:ascii="宋体" w:hAnsi="宋体"/>
          <w:sz w:val="24"/>
          <w:szCs w:val="24"/>
          <w:lang w:eastAsia="zh-CN"/>
        </w:rPr>
        <w:t>（</w:t>
      </w:r>
      <w:r>
        <w:rPr>
          <w:rFonts w:ascii="宋体" w:hAnsi="宋体" w:eastAsia="宋体"/>
          <w:sz w:val="24"/>
          <w:szCs w:val="24"/>
        </w:rPr>
        <w:t>3</w:t>
      </w:r>
      <w:r>
        <w:rPr>
          <w:rFonts w:hint="eastAsia" w:ascii="宋体" w:hAnsi="宋体"/>
          <w:sz w:val="24"/>
          <w:szCs w:val="24"/>
          <w:lang w:eastAsia="zh-CN"/>
        </w:rPr>
        <w:t>）</w:t>
      </w:r>
      <w:r>
        <w:rPr>
          <w:rFonts w:ascii="宋体" w:hAnsi="宋体" w:eastAsia="宋体"/>
          <w:sz w:val="24"/>
          <w:szCs w:val="24"/>
        </w:rPr>
        <w:t>进一步规划我校的小课题研究，完善小课题研究制度。对申报的校级小课题进行分类，由江桥小学学术委员会成员盲审评比出校级重点小课题、校级一般课题、校级青年课题。同时要进一步规范小课题的结题考核，全程做好资料管理和跟进。</w:t>
      </w:r>
    </w:p>
    <w:p w14:paraId="3D83C3CF">
      <w:pPr>
        <w:spacing w:line="360" w:lineRule="auto"/>
        <w:ind w:firstLine="42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4</w:t>
      </w:r>
      <w:r>
        <w:rPr>
          <w:rFonts w:hint="eastAsia" w:ascii="宋体" w:hAnsi="宋体"/>
          <w:sz w:val="24"/>
          <w:szCs w:val="24"/>
          <w:lang w:eastAsia="zh-CN"/>
        </w:rPr>
        <w:t>）</w:t>
      </w:r>
      <w:r>
        <w:rPr>
          <w:rFonts w:hint="eastAsia" w:ascii="宋体" w:hAnsi="宋体" w:eastAsia="宋体"/>
          <w:sz w:val="24"/>
          <w:szCs w:val="24"/>
        </w:rPr>
        <w:t>各学科市级条线课题，也以区级课题的标准，严格进行过程性管理。</w:t>
      </w:r>
    </w:p>
    <w:p w14:paraId="41B704EC">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持续深化项目学习 创新校本研究路径</w:t>
      </w:r>
    </w:p>
    <w:p w14:paraId="716FF872">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sz w:val="24"/>
          <w:szCs w:val="24"/>
          <w:lang w:eastAsia="zh-CN"/>
        </w:rPr>
        <w:t>（</w:t>
      </w:r>
      <w:r>
        <w:rPr>
          <w:rFonts w:hint="eastAsia" w:ascii="宋体" w:hAnsi="宋体" w:eastAsia="宋体"/>
          <w:sz w:val="24"/>
          <w:szCs w:val="24"/>
        </w:rPr>
        <w:t>1</w:t>
      </w:r>
      <w:r>
        <w:rPr>
          <w:rFonts w:hint="eastAsia" w:ascii="宋体" w:hAnsi="宋体"/>
          <w:sz w:val="24"/>
          <w:szCs w:val="24"/>
          <w:lang w:eastAsia="zh-CN"/>
        </w:rPr>
        <w:t>）</w:t>
      </w:r>
      <w:r>
        <w:rPr>
          <w:rFonts w:ascii="宋体" w:hAnsi="宋体" w:eastAsia="宋体"/>
          <w:sz w:val="24"/>
          <w:szCs w:val="24"/>
        </w:rPr>
        <w:t>重新确定新学期项目化学习研究方向，</w:t>
      </w:r>
      <w:r>
        <w:rPr>
          <w:rFonts w:hint="eastAsia" w:ascii="宋体" w:hAnsi="宋体" w:eastAsia="宋体"/>
          <w:sz w:val="24"/>
          <w:szCs w:val="24"/>
        </w:rPr>
        <w:t>组织全校教师完成</w:t>
      </w:r>
      <w:r>
        <w:rPr>
          <w:rFonts w:ascii="宋体" w:hAnsi="宋体" w:eastAsia="宋体"/>
          <w:sz w:val="24"/>
          <w:szCs w:val="24"/>
        </w:rPr>
        <w:t>项目化学习设计，</w:t>
      </w:r>
      <w:r>
        <w:rPr>
          <w:rFonts w:hint="eastAsia" w:ascii="宋体" w:hAnsi="宋体" w:eastAsia="宋体"/>
          <w:sz w:val="24"/>
          <w:szCs w:val="24"/>
        </w:rPr>
        <w:t>并有序开展项目化学习实践，关注项目化过程性资料的累积，规定好项目推进时间，与相应时间段完成的任务。</w:t>
      </w:r>
    </w:p>
    <w:p w14:paraId="70E57DFC">
      <w:pPr>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sz w:val="24"/>
          <w:szCs w:val="24"/>
          <w:lang w:eastAsia="zh-CN"/>
        </w:rPr>
        <w:t>（</w:t>
      </w:r>
      <w:r>
        <w:rPr>
          <w:rFonts w:ascii="宋体" w:hAnsi="宋体" w:eastAsia="宋体"/>
          <w:sz w:val="24"/>
          <w:szCs w:val="24"/>
        </w:rPr>
        <w:t>2</w:t>
      </w:r>
      <w:r>
        <w:rPr>
          <w:rFonts w:hint="eastAsia" w:ascii="宋体" w:hAnsi="宋体"/>
          <w:sz w:val="24"/>
          <w:szCs w:val="24"/>
          <w:lang w:eastAsia="zh-CN"/>
        </w:rPr>
        <w:t>）</w:t>
      </w:r>
      <w:r>
        <w:rPr>
          <w:rFonts w:hint="eastAsia" w:ascii="宋体" w:hAnsi="宋体" w:eastAsia="宋体"/>
          <w:sz w:val="24"/>
          <w:szCs w:val="24"/>
        </w:rPr>
        <w:t>继续</w:t>
      </w:r>
      <w:r>
        <w:rPr>
          <w:rFonts w:ascii="宋体" w:hAnsi="宋体" w:eastAsia="宋体"/>
          <w:sz w:val="24"/>
          <w:szCs w:val="24"/>
        </w:rPr>
        <w:t>深入探索江校项目化校本实践，各学科开展项目化学习下的责任课堂课例研究，并在研究中提炼研究成果。</w:t>
      </w:r>
    </w:p>
    <w:p w14:paraId="31C16F1C">
      <w:pPr>
        <w:spacing w:line="360" w:lineRule="auto"/>
        <w:ind w:firstLine="240" w:firstLineChars="10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3</w:t>
      </w:r>
      <w:r>
        <w:rPr>
          <w:rFonts w:hint="eastAsia" w:ascii="宋体" w:hAnsi="宋体"/>
          <w:sz w:val="24"/>
          <w:szCs w:val="24"/>
          <w:lang w:eastAsia="zh-CN"/>
        </w:rPr>
        <w:t>）</w:t>
      </w:r>
      <w:r>
        <w:rPr>
          <w:rFonts w:hint="eastAsia" w:ascii="宋体" w:hAnsi="宋体" w:eastAsia="宋体"/>
          <w:sz w:val="24"/>
          <w:szCs w:val="24"/>
        </w:rPr>
        <w:t>积极申报第三届学习素养</w:t>
      </w:r>
      <w:r>
        <w:rPr>
          <w:rFonts w:ascii="宋体" w:hAnsi="宋体" w:eastAsia="宋体"/>
          <w:sz w:val="24"/>
          <w:szCs w:val="24"/>
        </w:rPr>
        <w:t>.项目化学习峰会</w:t>
      </w:r>
      <w:r>
        <w:rPr>
          <w:rFonts w:hint="eastAsia" w:ascii="宋体" w:hAnsi="宋体" w:eastAsia="宋体"/>
          <w:sz w:val="24"/>
          <w:szCs w:val="24"/>
        </w:rPr>
        <w:t>展示活动</w:t>
      </w:r>
      <w:r>
        <w:rPr>
          <w:rFonts w:ascii="宋体" w:hAnsi="宋体" w:eastAsia="宋体"/>
          <w:sz w:val="24"/>
          <w:szCs w:val="24"/>
        </w:rPr>
        <w:t>，</w:t>
      </w:r>
      <w:r>
        <w:rPr>
          <w:rFonts w:hint="eastAsia" w:ascii="宋体" w:hAnsi="宋体" w:eastAsia="宋体"/>
          <w:sz w:val="24"/>
          <w:szCs w:val="24"/>
        </w:rPr>
        <w:t>基于</w:t>
      </w:r>
      <w:r>
        <w:rPr>
          <w:rFonts w:ascii="宋体" w:hAnsi="宋体" w:eastAsia="宋体"/>
          <w:sz w:val="24"/>
          <w:szCs w:val="24"/>
        </w:rPr>
        <w:t>项目化学习中如何支持学生“像专家一样探索</w:t>
      </w:r>
      <w:r>
        <w:rPr>
          <w:rFonts w:hint="eastAsia" w:ascii="宋体" w:hAnsi="宋体" w:eastAsia="宋体"/>
          <w:sz w:val="24"/>
          <w:szCs w:val="24"/>
        </w:rPr>
        <w:t>“分享我校语文项目化学习实践智慧。</w:t>
      </w:r>
    </w:p>
    <w:p w14:paraId="16A18B6A">
      <w:pPr>
        <w:spacing w:line="360" w:lineRule="auto"/>
        <w:ind w:firstLine="240" w:firstLineChars="10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4</w:t>
      </w:r>
      <w:r>
        <w:rPr>
          <w:rFonts w:hint="eastAsia" w:ascii="宋体" w:hAnsi="宋体"/>
          <w:sz w:val="24"/>
          <w:szCs w:val="24"/>
          <w:lang w:eastAsia="zh-CN"/>
        </w:rPr>
        <w:t>）</w:t>
      </w:r>
      <w:r>
        <w:rPr>
          <w:sz w:val="24"/>
          <w:szCs w:val="24"/>
        </w:rPr>
        <w:t xml:space="preserve"> </w:t>
      </w:r>
      <w:r>
        <w:rPr>
          <w:rFonts w:ascii="宋体" w:hAnsi="宋体" w:eastAsia="宋体"/>
          <w:sz w:val="24"/>
          <w:szCs w:val="24"/>
        </w:rPr>
        <w:t>9月19日周一下午，上海市学习基础素养项目化学习种子教师袁伶娟老师做项目化学习实践智慧讲座</w:t>
      </w:r>
      <w:r>
        <w:rPr>
          <w:rFonts w:hint="eastAsia" w:ascii="宋体" w:hAnsi="宋体" w:eastAsia="宋体"/>
          <w:sz w:val="24"/>
          <w:szCs w:val="24"/>
        </w:rPr>
        <w:t>。</w:t>
      </w:r>
    </w:p>
    <w:p w14:paraId="3A146A58">
      <w:pPr>
        <w:spacing w:line="360" w:lineRule="auto"/>
        <w:ind w:firstLine="241" w:firstLineChars="100"/>
        <w:rPr>
          <w:rFonts w:hint="eastAsia" w:ascii="宋体" w:hAnsi="宋体" w:eastAsia="宋体" w:cs="宋体"/>
          <w:b/>
          <w:bCs/>
          <w:sz w:val="24"/>
          <w:szCs w:val="24"/>
        </w:rPr>
      </w:pPr>
      <w:r>
        <w:rPr>
          <w:rFonts w:hint="eastAsia" w:ascii="宋体" w:hAnsi="宋体" w:cs="宋体"/>
          <w:b/>
          <w:bCs/>
          <w:sz w:val="24"/>
          <w:szCs w:val="24"/>
          <w:lang w:val="en-US" w:eastAsia="zh-CN"/>
        </w:rPr>
        <w:t>4、</w:t>
      </w:r>
      <w:r>
        <w:rPr>
          <w:rFonts w:hint="eastAsia" w:ascii="宋体" w:hAnsi="宋体" w:eastAsia="宋体" w:cs="宋体"/>
          <w:b/>
          <w:bCs/>
          <w:sz w:val="24"/>
          <w:szCs w:val="24"/>
        </w:rPr>
        <w:t>提炼课题研究成果 重视课题辐射推广</w:t>
      </w:r>
    </w:p>
    <w:p w14:paraId="461B83CB">
      <w:pPr>
        <w:spacing w:line="360" w:lineRule="auto"/>
        <w:ind w:firstLine="240" w:firstLineChars="10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1</w:t>
      </w:r>
      <w:r>
        <w:rPr>
          <w:rFonts w:hint="eastAsia" w:ascii="宋体" w:hAnsi="宋体"/>
          <w:sz w:val="24"/>
          <w:szCs w:val="24"/>
          <w:lang w:eastAsia="zh-CN"/>
        </w:rPr>
        <w:t>）</w:t>
      </w:r>
      <w:r>
        <w:rPr>
          <w:rFonts w:hint="eastAsia"/>
          <w:sz w:val="24"/>
          <w:szCs w:val="24"/>
        </w:rPr>
        <w:t xml:space="preserve"> 参与</w:t>
      </w:r>
      <w:r>
        <w:rPr>
          <w:rFonts w:hint="eastAsia" w:ascii="宋体" w:hAnsi="宋体" w:eastAsia="宋体"/>
          <w:sz w:val="24"/>
          <w:szCs w:val="24"/>
        </w:rPr>
        <w:t>嘉定区第十届教育科研成果奖、科研先进的评选活动（</w:t>
      </w:r>
      <w:r>
        <w:rPr>
          <w:rFonts w:ascii="宋体" w:hAnsi="宋体" w:eastAsia="宋体"/>
          <w:sz w:val="24"/>
          <w:szCs w:val="24"/>
        </w:rPr>
        <w:t>9－10月），提升我</w:t>
      </w:r>
      <w:r>
        <w:rPr>
          <w:rFonts w:hint="eastAsia" w:ascii="宋体" w:hAnsi="宋体" w:eastAsia="宋体"/>
          <w:sz w:val="24"/>
          <w:szCs w:val="24"/>
        </w:rPr>
        <w:t>校</w:t>
      </w:r>
      <w:r>
        <w:rPr>
          <w:rFonts w:ascii="宋体" w:hAnsi="宋体" w:eastAsia="宋体"/>
          <w:sz w:val="24"/>
          <w:szCs w:val="24"/>
        </w:rPr>
        <w:t>相关科研成果的知名度和影响力。</w:t>
      </w:r>
    </w:p>
    <w:p w14:paraId="6A94A4F2">
      <w:pPr>
        <w:spacing w:line="360" w:lineRule="auto"/>
        <w:ind w:firstLine="240" w:firstLineChars="100"/>
        <w:rPr>
          <w:rFonts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2</w:t>
      </w:r>
      <w:r>
        <w:rPr>
          <w:rFonts w:hint="eastAsia" w:ascii="宋体" w:hAnsi="宋体"/>
          <w:sz w:val="24"/>
          <w:szCs w:val="24"/>
          <w:lang w:eastAsia="zh-CN"/>
        </w:rPr>
        <w:t>）</w:t>
      </w:r>
      <w:r>
        <w:rPr>
          <w:rFonts w:ascii="宋体" w:hAnsi="宋体" w:eastAsia="宋体"/>
          <w:sz w:val="24"/>
          <w:szCs w:val="24"/>
        </w:rPr>
        <w:t>课题课堂深度融合</w:t>
      </w:r>
      <w:r>
        <w:rPr>
          <w:rFonts w:hint="eastAsia" w:ascii="宋体" w:hAnsi="宋体" w:eastAsia="宋体"/>
          <w:sz w:val="24"/>
          <w:szCs w:val="24"/>
        </w:rPr>
        <w:t>，</w:t>
      </w:r>
      <w:r>
        <w:rPr>
          <w:rFonts w:ascii="宋体" w:hAnsi="宋体" w:eastAsia="宋体"/>
          <w:sz w:val="24"/>
          <w:szCs w:val="24"/>
        </w:rPr>
        <w:t>教学科研联动发展</w:t>
      </w:r>
      <w:r>
        <w:rPr>
          <w:rFonts w:hint="eastAsia" w:ascii="宋体" w:hAnsi="宋体" w:eastAsia="宋体"/>
          <w:sz w:val="24"/>
          <w:szCs w:val="24"/>
        </w:rPr>
        <w:t>。以“科研赋能促成长，课堂实践深度教研”为主题，基于课题的课堂教学研究，开展校级教科研联动活动。</w:t>
      </w:r>
    </w:p>
    <w:p w14:paraId="4416DBBD">
      <w:pPr>
        <w:spacing w:line="360" w:lineRule="auto"/>
        <w:ind w:firstLine="240" w:firstLineChars="100"/>
        <w:rPr>
          <w:rFonts w:hint="eastAsia"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3</w:t>
      </w:r>
      <w:r>
        <w:rPr>
          <w:rFonts w:hint="eastAsia" w:ascii="宋体" w:hAnsi="宋体"/>
          <w:sz w:val="24"/>
          <w:szCs w:val="24"/>
          <w:lang w:eastAsia="zh-CN"/>
        </w:rPr>
        <w:t>）</w:t>
      </w:r>
      <w:r>
        <w:rPr>
          <w:rFonts w:hint="eastAsia"/>
          <w:sz w:val="24"/>
          <w:szCs w:val="24"/>
        </w:rPr>
        <w:t xml:space="preserve"> </w:t>
      </w:r>
      <w:r>
        <w:rPr>
          <w:rFonts w:hint="eastAsia" w:ascii="宋体" w:hAnsi="宋体" w:eastAsia="宋体"/>
          <w:sz w:val="24"/>
          <w:szCs w:val="24"/>
        </w:rPr>
        <w:t>积极参与区科研室组织的各类征文、论文评比。本着公平公正的原则，择优选送优秀的推荐全国、市、区级教育教学杂志发表，让课题研究成果得以不断的推广，扩大了课题的辐射范围。</w:t>
      </w:r>
    </w:p>
    <w:p w14:paraId="2DF1346F">
      <w:pPr>
        <w:pStyle w:val="4"/>
        <w:keepNext w:val="0"/>
        <w:keepLines w:val="0"/>
        <w:pageBreakBefore w:val="0"/>
        <w:widowControl/>
        <w:kinsoku/>
        <w:wordWrap/>
        <w:overflowPunct/>
        <w:topLinePunct w:val="0"/>
        <w:autoSpaceDE/>
        <w:bidi w:val="0"/>
        <w:adjustRightInd/>
        <w:spacing w:beforeAutospacing="0" w:afterAutospacing="0" w:line="44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rPr>
        <w:t>（六）</w:t>
      </w:r>
      <w:r>
        <w:rPr>
          <w:rFonts w:hint="eastAsia" w:ascii="宋体" w:hAnsi="宋体" w:cs="宋体"/>
          <w:b/>
          <w:bCs/>
          <w:sz w:val="24"/>
          <w:szCs w:val="24"/>
          <w:lang w:val="en-US" w:eastAsia="zh-CN"/>
        </w:rPr>
        <w:t>关注学科融合，提高综合素养</w:t>
      </w:r>
    </w:p>
    <w:p w14:paraId="7B9E3F42">
      <w:pPr>
        <w:spacing w:line="360" w:lineRule="auto"/>
        <w:ind w:firstLine="241" w:firstLineChars="100"/>
        <w:rPr>
          <w:rFonts w:hint="eastAsia" w:ascii="宋体" w:hAnsi="宋体" w:eastAsia="宋体"/>
          <w:b w:val="0"/>
          <w:bCs w:val="0"/>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体育工作。</w:t>
      </w:r>
      <w:r>
        <w:rPr>
          <w:rFonts w:hint="eastAsia" w:ascii="宋体" w:hAnsi="宋体" w:eastAsia="宋体" w:cs="宋体"/>
          <w:b w:val="0"/>
          <w:bCs w:val="0"/>
          <w:sz w:val="24"/>
          <w:szCs w:val="24"/>
        </w:rPr>
        <w:t>(1)落实课程改革。严格实行“五课两操两活动”,体育组开展教师培训，从课堂要求、上课内容、教学组织、学生安全等方面进行指导。(2)做强特色项目。推进全国足球特色学校和全国篮球特色学校建设，加强“一校一品”体育特色建设，推进足球、篮球课程普及，进入课堂教学。（3）提升体质健康。根据各年级体质健康监测要求，明确监测项目与要求，提早做好安排，加强各项目的指导与训练，在“双减”政策下，丰富体育家庭作业，引导学生开展居家体育锻炼，养成自觉锻炼意识。</w:t>
      </w:r>
    </w:p>
    <w:p w14:paraId="04F0F6F6">
      <w:pPr>
        <w:keepNext w:val="0"/>
        <w:keepLines w:val="0"/>
        <w:pageBreakBefore w:val="0"/>
        <w:kinsoku/>
        <w:wordWrap/>
        <w:overflowPunct/>
        <w:topLinePunct w:val="0"/>
        <w:autoSpaceDE/>
        <w:bidi w:val="0"/>
        <w:adjustRightInd/>
        <w:spacing w:line="440" w:lineRule="exact"/>
        <w:ind w:firstLine="241" w:firstLineChars="100"/>
        <w:textAlignment w:val="auto"/>
        <w:rPr>
          <w:rFonts w:hint="eastAsia" w:ascii="宋体" w:hAnsi="宋体" w:eastAsia="宋体" w:cs="宋体"/>
          <w:b w:val="0"/>
          <w:bCs w:val="0"/>
          <w:sz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卫生工作。</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rPr>
        <w:t>加强视力健康管理，创设良好的学习环境，探索科学教学秩序，落实各类护眼措施。</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做好新冠肺炎疫情防控工作：加强体温监测、晨检、全日观察、缺席追踪，及时上报缺勤情况，掌握一切缺勤</w:t>
      </w:r>
      <w:r>
        <w:rPr>
          <w:rFonts w:hint="eastAsia" w:ascii="宋体" w:hAnsi="宋体" w:eastAsia="宋体" w:cs="宋体"/>
          <w:b w:val="0"/>
          <w:bCs w:val="0"/>
          <w:sz w:val="24"/>
          <w:lang w:val="en-US" w:eastAsia="zh-CN"/>
        </w:rPr>
        <w:t>学生</w:t>
      </w:r>
      <w:r>
        <w:rPr>
          <w:rFonts w:hint="eastAsia" w:ascii="宋体" w:hAnsi="宋体" w:eastAsia="宋体" w:cs="宋体"/>
          <w:b w:val="0"/>
          <w:bCs w:val="0"/>
          <w:sz w:val="24"/>
        </w:rPr>
        <w:t>动态。</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3）加强健康教育工作，做好主题日和传染病的宣传教育工作。（4）做好少儿基金和城镇居民医疗保险工作。</w:t>
      </w:r>
    </w:p>
    <w:p w14:paraId="572992A2">
      <w:pPr>
        <w:keepNext w:val="0"/>
        <w:keepLines w:val="0"/>
        <w:pageBreakBefore w:val="0"/>
        <w:kinsoku/>
        <w:wordWrap/>
        <w:overflowPunct/>
        <w:topLinePunct w:val="0"/>
        <w:autoSpaceDE/>
        <w:bidi w:val="0"/>
        <w:adjustRightInd/>
        <w:spacing w:line="440" w:lineRule="exact"/>
        <w:ind w:firstLine="241" w:firstLineChars="100"/>
        <w:textAlignment w:val="auto"/>
        <w:rPr>
          <w:rFonts w:hint="default" w:ascii="宋体" w:hAnsi="宋体" w:eastAsia="宋体" w:cs="宋体"/>
          <w:b w:val="0"/>
          <w:bCs w:val="0"/>
          <w:sz w:val="24"/>
          <w:lang w:val="en-US" w:eastAsia="zh-CN"/>
        </w:rPr>
      </w:pPr>
      <w:r>
        <w:rPr>
          <w:rFonts w:hint="eastAsia" w:ascii="宋体" w:hAnsi="宋体" w:cs="宋体"/>
          <w:b/>
          <w:bCs/>
          <w:sz w:val="24"/>
          <w:lang w:val="en-US" w:eastAsia="zh-CN"/>
        </w:rPr>
        <w:t>3、科技工作。</w:t>
      </w:r>
      <w:r>
        <w:rPr>
          <w:rFonts w:hint="eastAsia" w:ascii="宋体" w:hAnsi="宋体" w:cs="宋体"/>
          <w:b w:val="0"/>
          <w:bCs w:val="0"/>
          <w:sz w:val="24"/>
          <w:lang w:val="en-US" w:eastAsia="zh-CN"/>
        </w:rPr>
        <w:t>（1）加强对科技教育的领导。我校十分重视科技教育，建立健全了科技教育工作领导小组，由校长担任组长，由信息副主任抓科技教育工作，组建了科技活动小组，落实了相关人员的职责，通过发展部分学生的科技特长和爱好，使学生学到各方面的专门知识，掌握了各种技能，培养了他们的观察能力和思维能力，从而推动学校科技教育得到进一步的发展。（2）加强教师队伍建设。我们学校形成了一支热心科技教育的辅导员队伍，他们长期从事科技辅导任务，有较为丰富的工作经验。（3）加强学校科技教育阵地建设。学校加大资金投入，积极改善办学条件，妥善落实了科技教师的待遇，设置了科技活动室、科普种植园，为学校的科技教育提供了良好的阵地保障。通过扎实有效的教育工作，开阔了学生的科技视野，拓宽了科技知识，增强了科技意识，提高了学生掌握运用现代信息技术的意识和能力。学校每周开展科技兴趣小组活动，学生根据自己的兴趣、爱好，分别参加电脑、科技、科幻画、象棋、航模等方面的训练。学校还要求各科教师积极开辟第二课堂，进行学科整合研究，精心组织、指导课外活动小组的开展。（4)加强竞赛活动提高竞赛能力。学校每年积极参加上级有关部门组织的各类科技竞赛，精心组织，细心辅导，全心参赛。</w:t>
      </w:r>
    </w:p>
    <w:p w14:paraId="7EB2AF6F">
      <w:pPr>
        <w:keepNext w:val="0"/>
        <w:keepLines w:val="0"/>
        <w:pageBreakBefore w:val="0"/>
        <w:kinsoku/>
        <w:wordWrap/>
        <w:overflowPunct/>
        <w:topLinePunct w:val="0"/>
        <w:autoSpaceDE/>
        <w:bidi w:val="0"/>
        <w:adjustRightInd/>
        <w:spacing w:beforeAutospacing="0" w:afterAutospacing="0" w:line="440" w:lineRule="exact"/>
        <w:ind w:firstLine="241" w:firstLineChars="1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艺术工作。</w:t>
      </w:r>
      <w:r>
        <w:rPr>
          <w:rFonts w:hint="eastAsia" w:ascii="宋体" w:hAnsi="宋体" w:eastAsia="宋体" w:cs="宋体"/>
          <w:b w:val="0"/>
          <w:bCs w:val="0"/>
          <w:color w:val="000000" w:themeColor="text1"/>
          <w:sz w:val="24"/>
          <w:szCs w:val="24"/>
          <w14:textFill>
            <w14:solidFill>
              <w14:schemeClr w14:val="tx1"/>
            </w14:solidFill>
          </w14:textFill>
        </w:rPr>
        <w:t>融合多元艺术教育，丰富并加强校园文化建设的同时，关注到每一个学生个体的个性化发展，以切实提升校园艺术教育氛围，提高学生整体的艺术修养。（1）继续加强艺术教育师资建设，提高教师个体艺术修养，建成一支专业性强、团队融合程度较高的艺术教师队伍。（2）规范开展校园艺术类社团活动，挖掘学生个性所长，激发学生艺术潜质，培养学生艺术兴趣。（3）定期举行校园艺术节，给学生搭建展示才华的舞台，引导与鼓励并举，充盈校园艺术文化氛围。</w:t>
      </w:r>
    </w:p>
    <w:p w14:paraId="602609B3">
      <w:pPr>
        <w:pStyle w:val="4"/>
        <w:keepNext w:val="0"/>
        <w:keepLines w:val="0"/>
        <w:pageBreakBefore w:val="0"/>
        <w:widowControl/>
        <w:numPr>
          <w:ilvl w:val="0"/>
          <w:numId w:val="0"/>
        </w:numPr>
        <w:kinsoku/>
        <w:wordWrap/>
        <w:overflowPunct/>
        <w:topLinePunct w:val="0"/>
        <w:autoSpaceDE/>
        <w:bidi w:val="0"/>
        <w:adjustRightInd/>
        <w:spacing w:beforeAutospacing="0" w:afterAutospacing="0" w:line="440" w:lineRule="exact"/>
        <w:ind w:firstLine="482"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w:t>
      </w:r>
      <w:r>
        <w:rPr>
          <w:rFonts w:hint="eastAsia" w:ascii="宋体" w:hAnsi="宋体" w:cs="宋体"/>
          <w:b/>
          <w:bCs/>
          <w:color w:val="000000" w:themeColor="text1"/>
          <w:sz w:val="24"/>
          <w:szCs w:val="24"/>
          <w:lang w:val="en-US" w:eastAsia="zh-CN"/>
          <w14:textFill>
            <w14:solidFill>
              <w14:schemeClr w14:val="tx1"/>
            </w14:solidFill>
          </w14:textFill>
        </w:rPr>
        <w:t>精细后勤管理，增强服务意识</w:t>
      </w:r>
    </w:p>
    <w:p w14:paraId="5258861A">
      <w:pPr>
        <w:keepNext w:val="0"/>
        <w:keepLines w:val="0"/>
        <w:pageBreakBefore w:val="0"/>
        <w:kinsoku/>
        <w:wordWrap/>
        <w:overflowPunct/>
        <w:topLinePunct w:val="0"/>
        <w:autoSpaceDE/>
        <w:bidi w:val="0"/>
        <w:adjustRightInd/>
        <w:snapToGrid w:val="0"/>
        <w:spacing w:line="440" w:lineRule="exact"/>
        <w:ind w:firstLine="482" w:firstLineChars="200"/>
        <w:textAlignment w:val="auto"/>
        <w:rPr>
          <w:b/>
          <w:bCs/>
          <w:sz w:val="24"/>
          <w:szCs w:val="24"/>
        </w:rPr>
      </w:pPr>
      <w:r>
        <w:rPr>
          <w:rFonts w:hint="eastAsia"/>
          <w:b/>
          <w:bCs/>
          <w:sz w:val="24"/>
          <w:szCs w:val="24"/>
          <w:lang w:val="en-US" w:eastAsia="zh-CN"/>
        </w:rPr>
        <w:t>1、</w:t>
      </w:r>
      <w:r>
        <w:rPr>
          <w:rFonts w:hint="eastAsia"/>
          <w:b/>
          <w:bCs/>
          <w:sz w:val="24"/>
          <w:szCs w:val="24"/>
        </w:rPr>
        <w:t>强化后勤队伍建设、制度建设，努力提高员工的自身素质</w:t>
      </w:r>
    </w:p>
    <w:p w14:paraId="14BD308C">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组织后勤人员认真学习学校工作意见，深刻领会，全面贯彻“工作意见”的重要思想，借鉴先进的后勤管理工作经验，统一思想认识，强化职业道德教育，增强干好本职工作的责任感，真正以主人翁的姿态投入自己的工作，凝心聚力，爱岗敬业，乐于奉献，进一步提高员工的业务素质和服务意识。</w:t>
      </w:r>
    </w:p>
    <w:p w14:paraId="168B6A50">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进一步完善后勤工作各项制度，认真制定落实岗位责任制。做到分工具体职责明确，考核对照有标准，以便相互监督，确保后勤服务工作，事事有人做，人人有事做，同时定期不定期广泛征集师生对后勤工作人员服务的态度、服务质量的意见和要求，接受师生监督。</w:t>
      </w:r>
    </w:p>
    <w:p w14:paraId="342C2CAA">
      <w:pPr>
        <w:keepNext w:val="0"/>
        <w:keepLines w:val="0"/>
        <w:pageBreakBefore w:val="0"/>
        <w:kinsoku/>
        <w:wordWrap/>
        <w:overflowPunct/>
        <w:topLinePunct w:val="0"/>
        <w:autoSpaceDE/>
        <w:bidi w:val="0"/>
        <w:adjustRightInd/>
        <w:snapToGrid w:val="0"/>
        <w:spacing w:line="440" w:lineRule="exact"/>
        <w:ind w:firstLine="482" w:firstLineChars="200"/>
        <w:textAlignment w:val="auto"/>
        <w:rPr>
          <w:b/>
          <w:bCs/>
          <w:sz w:val="24"/>
          <w:szCs w:val="24"/>
        </w:rPr>
      </w:pPr>
      <w:r>
        <w:rPr>
          <w:rFonts w:hint="eastAsia"/>
          <w:b/>
          <w:bCs/>
          <w:sz w:val="24"/>
          <w:szCs w:val="24"/>
          <w:lang w:val="en-US" w:eastAsia="zh-CN"/>
        </w:rPr>
        <w:t>2、</w:t>
      </w:r>
      <w:r>
        <w:rPr>
          <w:rFonts w:hint="eastAsia"/>
          <w:b/>
          <w:bCs/>
          <w:sz w:val="24"/>
          <w:szCs w:val="24"/>
        </w:rPr>
        <w:t>切实抓好后勤常规管理，不断提高服务质量</w:t>
      </w:r>
    </w:p>
    <w:p w14:paraId="3D6CEB76">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w:t>
      </w:r>
      <w:r>
        <w:rPr>
          <w:sz w:val="24"/>
          <w:szCs w:val="24"/>
        </w:rPr>
        <w:t>1）开学初，在总务主任的组织下，做好：书本的提取和发放，卫生工具的采购和发放，教室的调整，各班桌椅的配备，检查水电是否正常，各部位照明设施检查维修，等等。</w:t>
      </w:r>
    </w:p>
    <w:p w14:paraId="53333211">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w:t>
      </w:r>
      <w:r>
        <w:rPr>
          <w:sz w:val="24"/>
          <w:szCs w:val="24"/>
        </w:rPr>
        <w:t>2）值班护校工作。门卫要建立值班登记和会客登记制度，闲杂人员不得入内，校外人员进入校园要登记，上课期间学生出校门要盘查。门卫24小时不离岗。假期安排值班人员。校园车辆进出按制度严格把关。搞好校园周边治理工作。</w:t>
      </w:r>
    </w:p>
    <w:p w14:paraId="771A0615">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w:t>
      </w:r>
      <w:r>
        <w:rPr>
          <w:sz w:val="24"/>
          <w:szCs w:val="24"/>
        </w:rPr>
        <w:t>3）管理和使用好水电，把节水节电放在后勤工作的首位，教育和引导全校师生养成自觉节水节电的良好习惯，杜绝长流水和长明灯。由后勤牵头不定期检查各部位的违规用电情况，并做出相应的考核或罚款处理。要及时更换损坏的水设施，防止跑水和漏水。</w:t>
      </w:r>
    </w:p>
    <w:p w14:paraId="61C950C0">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w:t>
      </w:r>
      <w:r>
        <w:rPr>
          <w:sz w:val="24"/>
          <w:szCs w:val="24"/>
        </w:rPr>
        <w:t>4）</w:t>
      </w:r>
      <w:r>
        <w:rPr>
          <w:rFonts w:hint="eastAsia"/>
          <w:sz w:val="24"/>
          <w:szCs w:val="24"/>
        </w:rPr>
        <w:t>加强食堂卫生、质量的督查，续抓好食堂工作，不断总结、创新、力求在运作中逐渐完善，努力提高服务质量，定期不定期开展检查活动，征求意见及时反馈信息意见和要求。认真抓好食堂卫生工作。</w:t>
      </w:r>
    </w:p>
    <w:p w14:paraId="56443CF7">
      <w:pPr>
        <w:keepNext w:val="0"/>
        <w:keepLines w:val="0"/>
        <w:pageBreakBefore w:val="0"/>
        <w:kinsoku/>
        <w:wordWrap/>
        <w:overflowPunct/>
        <w:topLinePunct w:val="0"/>
        <w:autoSpaceDE/>
        <w:bidi w:val="0"/>
        <w:adjustRightInd/>
        <w:snapToGrid w:val="0"/>
        <w:spacing w:line="440" w:lineRule="exact"/>
        <w:ind w:firstLine="482" w:firstLineChars="200"/>
        <w:textAlignment w:val="auto"/>
        <w:rPr>
          <w:b/>
          <w:bCs/>
          <w:sz w:val="24"/>
          <w:szCs w:val="24"/>
        </w:rPr>
      </w:pPr>
      <w:r>
        <w:rPr>
          <w:rFonts w:hint="eastAsia"/>
          <w:b/>
          <w:bCs/>
          <w:sz w:val="24"/>
          <w:szCs w:val="24"/>
          <w:lang w:val="en-US" w:eastAsia="zh-CN"/>
        </w:rPr>
        <w:t>3、</w:t>
      </w:r>
      <w:r>
        <w:rPr>
          <w:rFonts w:hint="eastAsia"/>
          <w:b/>
          <w:bCs/>
          <w:sz w:val="24"/>
          <w:szCs w:val="24"/>
        </w:rPr>
        <w:t>全力推进重点工作</w:t>
      </w:r>
    </w:p>
    <w:p w14:paraId="1204D3A7">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（1）防疫工作常抓不懈。</w:t>
      </w:r>
    </w:p>
    <w:p w14:paraId="5C72EF32">
      <w:pPr>
        <w:keepNext w:val="0"/>
        <w:keepLines w:val="0"/>
        <w:pageBreakBefore w:val="0"/>
        <w:kinsoku/>
        <w:wordWrap/>
        <w:overflowPunct/>
        <w:topLinePunct w:val="0"/>
        <w:autoSpaceDE/>
        <w:bidi w:val="0"/>
        <w:adjustRightInd/>
        <w:snapToGrid w:val="0"/>
        <w:spacing w:line="440" w:lineRule="exact"/>
        <w:ind w:firstLine="480" w:firstLineChars="200"/>
        <w:textAlignment w:val="auto"/>
        <w:rPr>
          <w:rFonts w:hint="eastAsia"/>
          <w:sz w:val="24"/>
          <w:szCs w:val="24"/>
        </w:rPr>
      </w:pPr>
      <w:r>
        <w:rPr>
          <w:sz w:val="24"/>
          <w:szCs w:val="24"/>
        </w:rPr>
        <w:t>为有效预防和控制新冠病毒肺炎疫情，确保全校师生身体健康和生命安全，做好各类防疫物资的接受、采购、保管、分发、使用、回收，为防疫工作提供完善的后勤保障。</w:t>
      </w:r>
    </w:p>
    <w:p w14:paraId="6570E71D">
      <w:pPr>
        <w:keepNext w:val="0"/>
        <w:keepLines w:val="0"/>
        <w:pageBreakBefore w:val="0"/>
        <w:kinsoku/>
        <w:wordWrap/>
        <w:overflowPunct/>
        <w:topLinePunct w:val="0"/>
        <w:autoSpaceDE/>
        <w:bidi w:val="0"/>
        <w:adjustRightInd/>
        <w:snapToGrid w:val="0"/>
        <w:spacing w:line="440" w:lineRule="exact"/>
        <w:ind w:firstLine="480" w:firstLineChars="200"/>
        <w:textAlignment w:val="auto"/>
        <w:rPr>
          <w:sz w:val="24"/>
          <w:szCs w:val="24"/>
        </w:rPr>
      </w:pPr>
      <w:r>
        <w:rPr>
          <w:rFonts w:hint="eastAsia"/>
          <w:sz w:val="24"/>
          <w:szCs w:val="24"/>
        </w:rPr>
        <w:t>（2）后勤服务社会化工作平稳有序开展。</w:t>
      </w:r>
    </w:p>
    <w:p w14:paraId="681F683E">
      <w:pPr>
        <w:keepNext w:val="0"/>
        <w:keepLines w:val="0"/>
        <w:pageBreakBefore w:val="0"/>
        <w:kinsoku/>
        <w:wordWrap/>
        <w:overflowPunct/>
        <w:topLinePunct w:val="0"/>
        <w:autoSpaceDE/>
        <w:bidi w:val="0"/>
        <w:adjustRightInd/>
        <w:snapToGrid w:val="0"/>
        <w:spacing w:line="440" w:lineRule="exact"/>
        <w:ind w:firstLine="480" w:firstLineChars="200"/>
        <w:textAlignment w:val="auto"/>
        <w:rPr>
          <w:rFonts w:hint="eastAsia"/>
          <w:sz w:val="24"/>
          <w:szCs w:val="24"/>
        </w:rPr>
      </w:pPr>
      <w:r>
        <w:rPr>
          <w:rFonts w:hint="eastAsia"/>
          <w:sz w:val="24"/>
          <w:szCs w:val="24"/>
        </w:rPr>
        <w:t>做好原有非编人员思想工作，按教育局要求规定解约。认真按照教育局相关规定梳理学校后勤服务的需求，做好后勤服务社会化工作的三方比价工作，及时签订服务协议。</w:t>
      </w:r>
    </w:p>
    <w:p w14:paraId="6BD1E390">
      <w:pPr>
        <w:pStyle w:val="4"/>
        <w:keepNext w:val="0"/>
        <w:keepLines w:val="0"/>
        <w:pageBreakBefore w:val="0"/>
        <w:widowControl/>
        <w:numPr>
          <w:ilvl w:val="0"/>
          <w:numId w:val="0"/>
        </w:numPr>
        <w:kinsoku/>
        <w:wordWrap/>
        <w:overflowPunct/>
        <w:topLinePunct w:val="0"/>
        <w:autoSpaceDE/>
        <w:bidi w:val="0"/>
        <w:adjustRightInd/>
        <w:spacing w:beforeAutospacing="0" w:afterAutospacing="0" w:line="44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（八）其他工作</w:t>
      </w:r>
    </w:p>
    <w:p w14:paraId="035F2D05">
      <w:pPr>
        <w:keepNext w:val="0"/>
        <w:keepLines w:val="0"/>
        <w:pageBreakBefore w:val="0"/>
        <w:kinsoku/>
        <w:wordWrap/>
        <w:overflowPunct/>
        <w:topLinePunct w:val="0"/>
        <w:autoSpaceDE/>
        <w:bidi w:val="0"/>
        <w:adjustRightInd/>
        <w:spacing w:line="440" w:lineRule="exact"/>
        <w:ind w:firstLine="482" w:firstLineChars="200"/>
        <w:textAlignment w:val="auto"/>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1、人事工作。</w:t>
      </w:r>
      <w:r>
        <w:rPr>
          <w:rFonts w:hint="eastAsia" w:ascii="宋体" w:hAnsi="宋体" w:cs="宋体"/>
          <w:b w:val="0"/>
          <w:bCs w:val="0"/>
          <w:color w:val="000000" w:themeColor="text1"/>
          <w:sz w:val="24"/>
          <w:szCs w:val="24"/>
          <w:lang w:val="en-US" w:eastAsia="zh-CN"/>
          <w14:textFill>
            <w14:solidFill>
              <w14:schemeClr w14:val="tx1"/>
            </w14:solidFill>
          </w14:textFill>
        </w:rPr>
        <w:t>(1)完成教职工基本工资调整，健全绩效发放方案。工资关乎教职工的切身利益，不容半点疏忽、差错。根据教育局人事科相关规定，及时做好基本工资调整和补发，同时做好每年4月的社保养老基数和公积金缴费基数的调整，并把政策向全体教师讲清楚，保障教职工的工资福利。（2）搞好职称评聘、考核、管理，积极推进职称改革。强化岗位意识，搞好岗位设置。推进专业技术职务科学设岗、按岗聘任。加强聘后管理考核工作。通过岗位设置，形成专业技术队伍合理结构，促进学科发展。正确把握好职称工作的导向。把职称评聘工作作为学校人事制度改革的有机组成部分，使其成为充分调动广大专业技术人员的工作积极性、创造性的有效激励机制。</w:t>
      </w:r>
    </w:p>
    <w:p w14:paraId="2BFAA901">
      <w:pPr>
        <w:keepNext w:val="0"/>
        <w:keepLines w:val="0"/>
        <w:pageBreakBefore w:val="0"/>
        <w:kinsoku/>
        <w:wordWrap/>
        <w:overflowPunct/>
        <w:topLinePunct w:val="0"/>
        <w:autoSpaceDE/>
        <w:bidi w:val="0"/>
        <w:adjustRightInd/>
        <w:spacing w:line="440" w:lineRule="exact"/>
        <w:ind w:firstLine="482"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、特教工作</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sz w:val="24"/>
        </w:rPr>
        <w:t>优化随班就读学生的</w:t>
      </w:r>
      <w:r>
        <w:rPr>
          <w:rFonts w:hint="eastAsia" w:ascii="宋体" w:hAnsi="宋体" w:eastAsia="宋体"/>
          <w:sz w:val="24"/>
          <w:lang w:eastAsia="zh-CN"/>
        </w:rPr>
        <w:t>育人</w:t>
      </w:r>
      <w:r>
        <w:rPr>
          <w:rFonts w:hint="eastAsia" w:ascii="宋体" w:hAnsi="宋体" w:eastAsia="宋体"/>
          <w:sz w:val="24"/>
        </w:rPr>
        <w:t>环境，促其健康发展。完善有利于随班就读生的学校育人机制</w:t>
      </w:r>
      <w:r>
        <w:rPr>
          <w:rFonts w:hint="eastAsia" w:ascii="宋体" w:hAnsi="宋体" w:eastAsia="宋体"/>
          <w:sz w:val="24"/>
          <w:lang w:eastAsia="zh-CN"/>
        </w:rPr>
        <w:t>，保障最班就读工作顺利开展</w:t>
      </w:r>
      <w:r>
        <w:rPr>
          <w:rFonts w:hint="eastAsia" w:ascii="宋体" w:hAnsi="宋体" w:eastAsia="宋体"/>
          <w:sz w:val="24"/>
        </w:rPr>
        <w:t>。建立灵活高效的随班就读生个别辅导机制。营造关爱全体学生的良好校园氛围</w:t>
      </w:r>
      <w:r>
        <w:rPr>
          <w:rFonts w:hint="eastAsia" w:ascii="宋体" w:hAnsi="宋体" w:eastAsia="宋体"/>
          <w:sz w:val="24"/>
          <w:lang w:eastAsia="zh-CN"/>
        </w:rPr>
        <w:t>，</w:t>
      </w:r>
      <w:r>
        <w:rPr>
          <w:rFonts w:ascii="宋体" w:hAnsi="宋体" w:eastAsia="宋体"/>
          <w:sz w:val="24"/>
        </w:rPr>
        <w:t>关爱</w:t>
      </w:r>
      <w:r>
        <w:rPr>
          <w:rFonts w:hint="eastAsia" w:ascii="宋体" w:hAnsi="宋体" w:eastAsia="宋体"/>
          <w:sz w:val="24"/>
          <w:lang w:eastAsia="zh-CN"/>
        </w:rPr>
        <w:t>并</w:t>
      </w:r>
      <w:r>
        <w:rPr>
          <w:rFonts w:ascii="宋体" w:hAnsi="宋体" w:eastAsia="宋体"/>
          <w:sz w:val="24"/>
        </w:rPr>
        <w:t>提高特殊学生适应社会的能力</w:t>
      </w:r>
      <w:r>
        <w:rPr>
          <w:rFonts w:hint="eastAsia" w:ascii="宋体" w:hAnsi="宋体" w:eastAsia="宋体"/>
          <w:sz w:val="24"/>
        </w:rPr>
        <w:t>。开放心理咨询室功能，提供</w:t>
      </w:r>
      <w:r>
        <w:rPr>
          <w:rFonts w:hint="eastAsia" w:ascii="宋体" w:hAnsi="宋体" w:eastAsia="宋体"/>
          <w:sz w:val="24"/>
          <w:lang w:eastAsia="zh-CN"/>
        </w:rPr>
        <w:t>适时的</w:t>
      </w:r>
      <w:r>
        <w:rPr>
          <w:rFonts w:hint="eastAsia" w:ascii="宋体" w:hAnsi="宋体" w:eastAsia="宋体"/>
          <w:sz w:val="24"/>
        </w:rPr>
        <w:t>心理辅导与支持。</w:t>
      </w:r>
    </w:p>
    <w:p w14:paraId="4E28F454">
      <w:pPr>
        <w:pStyle w:val="4"/>
        <w:keepNext w:val="0"/>
        <w:keepLines w:val="0"/>
        <w:pageBreakBefore w:val="0"/>
        <w:widowControl/>
        <w:numPr>
          <w:ilvl w:val="0"/>
          <w:numId w:val="0"/>
        </w:numPr>
        <w:kinsoku/>
        <w:wordWrap/>
        <w:overflowPunct/>
        <w:topLinePunct w:val="0"/>
        <w:autoSpaceDE/>
        <w:bidi w:val="0"/>
        <w:adjustRightInd/>
        <w:spacing w:beforeAutospacing="0" w:afterAutospacing="0" w:line="440" w:lineRule="exact"/>
        <w:ind w:firstLine="482"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、信息化工作。</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引进多方合作，提高信息化设备管理水平</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面对信息化校园建设对管理团队提出的高要求，主要采用两种方式来保障。一方面加强校内技术团队的业务能力和多维保障，信息中心人员分工明确</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协助管理学校引进的深瞳优评、深瞳优学、钉钉和学习强国APP等相关管理工作。</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加强应用推广，提升信息化校园应用水平</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推动师生信息化应用培训，提升师生信息化素养，确保信息化校园在教育教学中发挥出应有的成效，做好信息技术与课堂整合的探索</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4B285913">
      <w:pPr>
        <w:keepNext w:val="0"/>
        <w:keepLines w:val="0"/>
        <w:pageBreakBefore w:val="0"/>
        <w:kinsoku/>
        <w:wordWrap/>
        <w:overflowPunct/>
        <w:topLinePunct w:val="0"/>
        <w:autoSpaceDE/>
        <w:bidi w:val="0"/>
        <w:adjustRightInd/>
        <w:spacing w:beforeAutospacing="0" w:afterAutospacing="0" w:line="440" w:lineRule="exact"/>
        <w:ind w:left="105" w:leftChars="5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59E871D5">
      <w:pPr>
        <w:keepNext w:val="0"/>
        <w:keepLines w:val="0"/>
        <w:pageBreakBefore w:val="0"/>
        <w:kinsoku/>
        <w:wordWrap/>
        <w:overflowPunct/>
        <w:topLinePunct w:val="0"/>
        <w:autoSpaceDE/>
        <w:bidi w:val="0"/>
        <w:adjustRightInd/>
        <w:spacing w:beforeAutospacing="0" w:afterAutospacing="0" w:line="440" w:lineRule="exact"/>
        <w:ind w:left="105" w:leftChars="50" w:firstLine="480" w:firstLineChars="200"/>
        <w:textAlignment w:val="auto"/>
        <w:rPr>
          <w:rFonts w:hint="eastAsia" w:ascii="宋体" w:hAnsi="宋体" w:eastAsia="宋体" w:cs="宋体"/>
          <w:color w:val="000000"/>
          <w:sz w:val="24"/>
          <w:szCs w:val="24"/>
          <w:lang w:val="en-US" w:eastAsia="zh-CN"/>
        </w:rPr>
      </w:pPr>
    </w:p>
    <w:p w14:paraId="425F9888">
      <w:pPr>
        <w:keepNext w:val="0"/>
        <w:keepLines w:val="0"/>
        <w:pageBreakBefore w:val="0"/>
        <w:kinsoku/>
        <w:wordWrap/>
        <w:overflowPunct/>
        <w:topLinePunct w:val="0"/>
        <w:autoSpaceDE/>
        <w:bidi w:val="0"/>
        <w:adjustRightInd/>
        <w:spacing w:beforeAutospacing="0" w:afterAutospacing="0" w:line="440" w:lineRule="exact"/>
        <w:ind w:left="105" w:leftChars="50"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 xml:space="preserve">                                        上海市嘉定区江桥小学</w:t>
      </w:r>
    </w:p>
    <w:p w14:paraId="63B6783F">
      <w:pPr>
        <w:keepNext w:val="0"/>
        <w:keepLines w:val="0"/>
        <w:pageBreakBefore w:val="0"/>
        <w:kinsoku/>
        <w:wordWrap/>
        <w:overflowPunct/>
        <w:topLinePunct w:val="0"/>
        <w:autoSpaceDE/>
        <w:bidi w:val="0"/>
        <w:adjustRightInd/>
        <w:spacing w:beforeAutospacing="0" w:afterAutospacing="0" w:line="440" w:lineRule="exact"/>
        <w:ind w:left="105" w:leftChars="50" w:firstLine="480" w:firstLineChars="200"/>
        <w:textAlignment w:val="auto"/>
        <w:rPr>
          <w:rFonts w:hint="default" w:eastAsia="宋体"/>
          <w:color w:val="000000"/>
          <w:sz w:val="24"/>
          <w:szCs w:val="24"/>
          <w:lang w:val="en-US" w:eastAsia="zh-CN"/>
        </w:rPr>
      </w:pPr>
      <w:r>
        <w:rPr>
          <w:rFonts w:hint="eastAsia" w:ascii="宋体" w:hAnsi="宋体" w:eastAsia="宋体" w:cs="宋体"/>
          <w:color w:val="000000"/>
          <w:sz w:val="24"/>
          <w:szCs w:val="24"/>
          <w:lang w:val="en-US" w:eastAsia="zh-CN"/>
        </w:rPr>
        <w:t xml:space="preserve">                                    </w:t>
      </w:r>
      <w:r>
        <w:rPr>
          <w:rFonts w:hint="eastAsia"/>
          <w:color w:val="000000"/>
          <w:sz w:val="24"/>
          <w:szCs w:val="24"/>
          <w:lang w:val="en-US" w:eastAsia="zh-CN"/>
        </w:rPr>
        <w:t xml:space="preserve">        2022年9月</w:t>
      </w:r>
    </w:p>
    <w:p w14:paraId="4AB0A57D">
      <w:pPr>
        <w:keepNext w:val="0"/>
        <w:keepLines w:val="0"/>
        <w:pageBreakBefore w:val="0"/>
        <w:kinsoku/>
        <w:wordWrap/>
        <w:overflowPunct/>
        <w:topLinePunct w:val="0"/>
        <w:autoSpaceDE/>
        <w:bidi w:val="0"/>
        <w:adjustRightInd/>
        <w:spacing w:beforeAutospacing="0" w:afterAutospacing="0" w:line="440" w:lineRule="exact"/>
        <w:ind w:firstLine="240" w:firstLineChars="100"/>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p>
    <w:p w14:paraId="69199613">
      <w:pPr>
        <w:keepNext w:val="0"/>
        <w:keepLines w:val="0"/>
        <w:pageBreakBefore w:val="0"/>
        <w:kinsoku/>
        <w:wordWrap/>
        <w:overflowPunct/>
        <w:topLinePunct w:val="0"/>
        <w:autoSpaceDE/>
        <w:bidi w:val="0"/>
        <w:adjustRightInd/>
        <w:spacing w:beforeAutospacing="0" w:afterAutospacing="0" w:line="440" w:lineRule="exact"/>
        <w:ind w:firstLine="240" w:firstLineChars="100"/>
        <w:textAlignment w:val="auto"/>
        <w:rPr>
          <w:rFonts w:hint="eastAsia" w:ascii="宋体" w:hAnsi="宋体" w:eastAsia="宋体" w:cs="宋体"/>
          <w:b w:val="0"/>
          <w:bCs w:val="0"/>
          <w:color w:val="000000" w:themeColor="text1"/>
          <w:sz w:val="24"/>
          <w:szCs w:val="24"/>
          <w14:textFill>
            <w14:solidFill>
              <w14:schemeClr w14:val="tx1"/>
            </w14:solidFill>
          </w14:textFill>
        </w:rPr>
      </w:pPr>
    </w:p>
    <w:p w14:paraId="14DF2303">
      <w:pPr>
        <w:keepNext w:val="0"/>
        <w:keepLines w:val="0"/>
        <w:pageBreakBefore w:val="0"/>
        <w:kinsoku/>
        <w:wordWrap/>
        <w:overflowPunct/>
        <w:topLinePunct w:val="0"/>
        <w:autoSpaceDE/>
        <w:bidi w:val="0"/>
        <w:adjustRightInd/>
        <w:spacing w:beforeAutospacing="0" w:afterAutospacing="0" w:line="440" w:lineRule="exact"/>
        <w:ind w:firstLine="240" w:firstLineChars="100"/>
        <w:textAlignment w:val="auto"/>
        <w:rPr>
          <w:rFonts w:hint="eastAsia" w:ascii="宋体" w:hAnsi="宋体" w:eastAsia="宋体" w:cs="宋体"/>
          <w:b w:val="0"/>
          <w:bCs w:val="0"/>
          <w:color w:val="000000" w:themeColor="text1"/>
          <w:sz w:val="24"/>
          <w:szCs w:val="24"/>
          <w14:textFill>
            <w14:solidFill>
              <w14:schemeClr w14:val="tx1"/>
            </w14:solidFill>
          </w14:textFill>
        </w:rPr>
      </w:pPr>
    </w:p>
    <w:p w14:paraId="6AF7D052">
      <w:pPr>
        <w:keepNext w:val="0"/>
        <w:keepLines w:val="0"/>
        <w:pageBreakBefore w:val="0"/>
        <w:kinsoku/>
        <w:wordWrap/>
        <w:overflowPunct/>
        <w:topLinePunct w:val="0"/>
        <w:autoSpaceDE/>
        <w:bidi w:val="0"/>
        <w:adjustRightInd/>
        <w:spacing w:beforeAutospacing="0" w:afterAutospacing="0" w:line="440" w:lineRule="exact"/>
        <w:ind w:firstLine="240" w:firstLineChars="100"/>
        <w:textAlignment w:val="auto"/>
        <w:rPr>
          <w:rFonts w:hint="eastAsia" w:ascii="宋体" w:hAnsi="宋体" w:eastAsia="宋体" w:cs="宋体"/>
          <w:b w:val="0"/>
          <w:bCs w:val="0"/>
          <w:color w:val="000000" w:themeColor="text1"/>
          <w:sz w:val="24"/>
          <w:szCs w:val="24"/>
          <w14:textFill>
            <w14:solidFill>
              <w14:schemeClr w14:val="tx1"/>
            </w14:solidFill>
          </w14:textFill>
        </w:rPr>
      </w:pPr>
    </w:p>
    <w:p w14:paraId="7E58CFC3">
      <w:pPr>
        <w:keepNext w:val="0"/>
        <w:keepLines w:val="0"/>
        <w:pageBreakBefore w:val="0"/>
        <w:widowControl/>
        <w:kinsoku/>
        <w:wordWrap/>
        <w:overflowPunct/>
        <w:topLinePunct w:val="0"/>
        <w:autoSpaceDE/>
        <w:bidi w:val="0"/>
        <w:adjustRightInd/>
        <w:spacing w:line="440" w:lineRule="exact"/>
        <w:ind w:firstLine="480"/>
        <w:jc w:val="left"/>
        <w:textAlignment w:val="auto"/>
        <w:rPr>
          <w:rFonts w:hint="eastAsia" w:ascii="宋体" w:hAnsi="宋体" w:cs="宋体"/>
          <w:kern w:val="0"/>
          <w:sz w:val="24"/>
        </w:rPr>
      </w:pPr>
    </w:p>
    <w:p w14:paraId="1EF0AAA9">
      <w:pPr>
        <w:keepNext w:val="0"/>
        <w:keepLines w:val="0"/>
        <w:pageBreakBefore w:val="0"/>
        <w:numPr>
          <w:ilvl w:val="0"/>
          <w:numId w:val="0"/>
        </w:numPr>
        <w:kinsoku/>
        <w:wordWrap/>
        <w:overflowPunct/>
        <w:topLinePunct w:val="0"/>
        <w:autoSpaceDE/>
        <w:bidi w:val="0"/>
        <w:adjustRightInd/>
        <w:spacing w:line="440" w:lineRule="exact"/>
        <w:jc w:val="both"/>
        <w:textAlignment w:val="auto"/>
        <w:rPr>
          <w:rFonts w:hint="default" w:ascii="宋体" w:hAnsi="宋体"/>
          <w:b w:val="0"/>
          <w:bCs/>
          <w:sz w:val="24"/>
          <w:szCs w:val="24"/>
          <w:lang w:val="en-US" w:eastAsia="zh-CN"/>
        </w:rPr>
      </w:pPr>
    </w:p>
    <w:p w14:paraId="050CA2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OTRmZWE5OWE3ZmNiYzY0MGZhZGUwYTZjMjVhNWUifQ=="/>
  </w:docVars>
  <w:rsids>
    <w:rsidRoot w:val="20DA35D8"/>
    <w:rsid w:val="0C184FB1"/>
    <w:rsid w:val="17B63FD1"/>
    <w:rsid w:val="20DA35D8"/>
    <w:rsid w:val="39F94DC1"/>
    <w:rsid w:val="3ECF60F0"/>
    <w:rsid w:val="3FED4200"/>
    <w:rsid w:val="434C0B87"/>
    <w:rsid w:val="437E02B2"/>
    <w:rsid w:val="51087240"/>
    <w:rsid w:val="64105B30"/>
    <w:rsid w:val="655479FC"/>
    <w:rsid w:val="7B536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9657</Words>
  <Characters>9698</Characters>
  <Lines>0</Lines>
  <Paragraphs>0</Paragraphs>
  <TotalTime>48</TotalTime>
  <ScaleCrop>false</ScaleCrop>
  <LinksUpToDate>false</LinksUpToDate>
  <CharactersWithSpaces>9817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2022-10-17T13:14:00Z</dcterms:created>
  <dc:creator>Summer</dc:creator>
  <cp:lastModifiedBy>Vanessa Xu</cp:lastModifiedBy>
  <dcterms:modified xsi:type="dcterms:W3CDTF">2025-11-11T06:22:51Z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176D0B20C414418292FB0B2BF9DDD33C_13</vt:lpwstr>
  </property>
  <property fmtid="{D5CDD505-2E9C-101B-9397-08002B2CF9AE}" pid="4" name="KSOTemplateDocerSaveRecord">
    <vt:lpwstr>eyJoZGlkIjoiYjNmNDMwMjllMDBmZDY2MjZiNzc2ZjRhYmZmOGE5MTIiLCJ1c2VySWQiOiIxOTk4MDc5NzEifQ==</vt:lpwstr>
  </property>
</Properties>
</file>